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C5657" w14:textId="6CBC6681" w:rsidR="000E61AD" w:rsidRPr="00D85DF1" w:rsidRDefault="003F2A65" w:rsidP="000E61AD">
      <w:pPr>
        <w:jc w:val="right"/>
        <w:rPr>
          <w:rFonts w:ascii="Times New Roman" w:hAnsi="Times New Roman"/>
          <w:b/>
          <w:sz w:val="24"/>
          <w:szCs w:val="24"/>
          <w:lang w:val="pt-BR"/>
        </w:rPr>
      </w:pPr>
      <w:bookmarkStart w:id="0" w:name="_Hlk175904629"/>
      <w:r>
        <w:rPr>
          <w:rFonts w:ascii="Times New Roman" w:hAnsi="Times New Roman"/>
          <w:b/>
          <w:sz w:val="24"/>
          <w:szCs w:val="24"/>
          <w:lang w:val="pt-BR"/>
        </w:rPr>
        <w:t>2.1</w:t>
      </w:r>
      <w:r w:rsidR="000E61AD" w:rsidRPr="00D85DF1">
        <w:rPr>
          <w:rFonts w:ascii="Times New Roman" w:hAnsi="Times New Roman"/>
          <w:b/>
          <w:sz w:val="24"/>
          <w:szCs w:val="24"/>
          <w:lang w:val="pt-BR"/>
        </w:rPr>
        <w:t xml:space="preserve"> priedas</w:t>
      </w:r>
    </w:p>
    <w:p w14:paraId="757925DD" w14:textId="77777777" w:rsidR="000E61AD" w:rsidRPr="00D85DF1" w:rsidRDefault="000E61AD" w:rsidP="000E61AD">
      <w:pPr>
        <w:jc w:val="right"/>
        <w:rPr>
          <w:rFonts w:ascii="Times New Roman" w:hAnsi="Times New Roman"/>
          <w:b/>
          <w:sz w:val="24"/>
          <w:szCs w:val="24"/>
          <w:lang w:val="pt-BR"/>
        </w:rPr>
      </w:pPr>
      <w:r w:rsidRPr="00D85DF1">
        <w:rPr>
          <w:rFonts w:ascii="Times New Roman" w:hAnsi="Times New Roman"/>
          <w:b/>
          <w:sz w:val="24"/>
          <w:szCs w:val="24"/>
          <w:lang w:val="pt-BR"/>
        </w:rPr>
        <w:t>Techninė specifikacija</w:t>
      </w:r>
    </w:p>
    <w:p w14:paraId="43AE7C75" w14:textId="77777777" w:rsidR="000E61AD" w:rsidRPr="00D85DF1" w:rsidRDefault="000E61AD" w:rsidP="000E61AD">
      <w:pPr>
        <w:spacing w:line="240" w:lineRule="auto"/>
        <w:ind w:left="624"/>
        <w:rPr>
          <w:rFonts w:ascii="Times New Roman" w:eastAsiaTheme="minorEastAsia" w:hAnsi="Times New Roman"/>
          <w:b/>
          <w:bCs/>
          <w:sz w:val="24"/>
          <w:szCs w:val="24"/>
          <w:lang w:val="pt-BR" w:eastAsia="lt-LT"/>
        </w:rPr>
      </w:pPr>
    </w:p>
    <w:p w14:paraId="17E96102" w14:textId="77777777" w:rsidR="000E61AD" w:rsidRPr="00D85DF1" w:rsidRDefault="000E61AD" w:rsidP="000E61AD">
      <w:pPr>
        <w:spacing w:line="240" w:lineRule="auto"/>
        <w:ind w:left="624"/>
        <w:rPr>
          <w:rFonts w:ascii="Times New Roman" w:eastAsiaTheme="minorEastAsia" w:hAnsi="Times New Roman"/>
          <w:sz w:val="24"/>
          <w:szCs w:val="24"/>
          <w:lang w:val="pt-BR" w:eastAsia="lt-LT"/>
        </w:rPr>
      </w:pPr>
      <w:r w:rsidRPr="00D85DF1">
        <w:rPr>
          <w:rFonts w:ascii="Times New Roman" w:eastAsiaTheme="minorEastAsia" w:hAnsi="Times New Roman"/>
          <w:b/>
          <w:bCs/>
          <w:sz w:val="24"/>
          <w:szCs w:val="24"/>
          <w:lang w:val="pt-BR" w:eastAsia="lt-LT"/>
        </w:rPr>
        <w:t xml:space="preserve">________________________ </w:t>
      </w:r>
      <w:r w:rsidRPr="00D85DF1">
        <w:rPr>
          <w:rFonts w:ascii="Times New Roman" w:eastAsiaTheme="minorEastAsia" w:hAnsi="Times New Roman"/>
          <w:i/>
          <w:iCs/>
          <w:sz w:val="24"/>
          <w:szCs w:val="24"/>
          <w:lang w:val="pt-BR" w:eastAsia="lt-LT"/>
        </w:rPr>
        <w:t>[Tiekėjo pavadinimas]</w:t>
      </w:r>
    </w:p>
    <w:p w14:paraId="3F22C354" w14:textId="77777777" w:rsidR="000E61AD" w:rsidRPr="00D85DF1" w:rsidRDefault="000E61AD" w:rsidP="00664A70">
      <w:pPr>
        <w:jc w:val="center"/>
        <w:rPr>
          <w:rFonts w:ascii="Times New Roman" w:eastAsia="Calibri" w:hAnsi="Times New Roman" w:cs="Times New Roman"/>
          <w:b/>
          <w:bCs/>
          <w:lang w:val="pt-BR"/>
        </w:rPr>
      </w:pPr>
    </w:p>
    <w:p w14:paraId="029BA713" w14:textId="23062E16" w:rsidR="00664A70" w:rsidRPr="0098744A" w:rsidRDefault="00664A70" w:rsidP="00664A70">
      <w:pPr>
        <w:jc w:val="center"/>
        <w:rPr>
          <w:rFonts w:ascii="Times New Roman" w:eastAsia="Calibri" w:hAnsi="Times New Roman" w:cs="Times New Roman"/>
          <w:b/>
          <w:bCs/>
          <w:lang w:val="lt-LT"/>
        </w:rPr>
      </w:pPr>
      <w:r w:rsidRPr="0098744A">
        <w:rPr>
          <w:rFonts w:ascii="Times New Roman" w:eastAsia="Calibri" w:hAnsi="Times New Roman" w:cs="Times New Roman"/>
          <w:b/>
          <w:bCs/>
          <w:lang w:val="lt-LT"/>
        </w:rPr>
        <w:t>TECHNINĖ SPECIFIKACIJA</w:t>
      </w:r>
    </w:p>
    <w:p w14:paraId="28653E59" w14:textId="0EBE77E6" w:rsidR="00664A70" w:rsidRPr="000E61AD" w:rsidRDefault="00664A70" w:rsidP="00293AB5">
      <w:pPr>
        <w:spacing w:before="120" w:after="120" w:line="240" w:lineRule="auto"/>
        <w:jc w:val="center"/>
        <w:rPr>
          <w:rFonts w:ascii="Times New Roman" w:eastAsia="Calibri" w:hAnsi="Times New Roman" w:cs="Times New Roman"/>
          <w:b/>
          <w:bCs/>
          <w:caps/>
          <w:lang w:val="lt-LT"/>
        </w:rPr>
      </w:pPr>
      <w:r w:rsidRPr="000E61AD">
        <w:rPr>
          <w:rFonts w:ascii="Times New Roman" w:eastAsia="Calibri" w:hAnsi="Times New Roman" w:cs="Times New Roman"/>
          <w:b/>
          <w:bCs/>
          <w:caps/>
          <w:lang w:val="lt-LT"/>
        </w:rPr>
        <w:t>Optinis koherentinis tomografas, 1 vnt.</w:t>
      </w:r>
    </w:p>
    <w:p w14:paraId="4F15A9E2" w14:textId="77777777" w:rsidR="00664A70" w:rsidRPr="00032E8C" w:rsidRDefault="00664A70" w:rsidP="00032E8C">
      <w:pPr>
        <w:spacing w:line="240" w:lineRule="auto"/>
        <w:jc w:val="both"/>
        <w:rPr>
          <w:rFonts w:ascii="Times New Roman" w:eastAsia="Calibri" w:hAnsi="Times New Roman" w:cs="Times New Roman"/>
          <w:bCs/>
          <w:i/>
          <w:iCs/>
          <w:lang w:val="lt-LT"/>
        </w:rPr>
      </w:pPr>
      <w:r w:rsidRPr="00032E8C">
        <w:rPr>
          <w:rFonts w:ascii="Times New Roman" w:eastAsia="Calibri" w:hAnsi="Times New Roman" w:cs="Times New Roman"/>
          <w:bCs/>
          <w:i/>
          <w:iCs/>
          <w:lang w:val="lt-LT"/>
        </w:rPr>
        <w:t>Tiekėjui įrodant siūlomos prekės atitiktį techninės specifikacijos reikalavimams, turi būti pateikiami prekės gamintojo dokumentai* (techninės specifikacijos, katalogų, bukletų kopijos, internetinės nuorodos į prekių gamintojo puslapius, atitinkamą (-</w:t>
      </w:r>
      <w:proofErr w:type="spellStart"/>
      <w:r w:rsidRPr="00032E8C">
        <w:rPr>
          <w:rFonts w:ascii="Times New Roman" w:eastAsia="Calibri" w:hAnsi="Times New Roman" w:cs="Times New Roman"/>
          <w:bCs/>
          <w:i/>
          <w:iCs/>
          <w:lang w:val="lt-LT"/>
        </w:rPr>
        <w:t>us</w:t>
      </w:r>
      <w:proofErr w:type="spellEnd"/>
      <w:r w:rsidRPr="00032E8C">
        <w:rPr>
          <w:rFonts w:ascii="Times New Roman" w:eastAsia="Calibri" w:hAnsi="Times New Roman" w:cs="Times New Roman"/>
          <w:bCs/>
          <w:i/>
          <w:iCs/>
          <w:lang w:val="lt-LT"/>
        </w:rPr>
        <w:t>) techninės specifikacijos reikalavimą (-</w:t>
      </w:r>
      <w:proofErr w:type="spellStart"/>
      <w:r w:rsidRPr="00032E8C">
        <w:rPr>
          <w:rFonts w:ascii="Times New Roman" w:eastAsia="Calibri" w:hAnsi="Times New Roman" w:cs="Times New Roman"/>
          <w:bCs/>
          <w:i/>
          <w:iCs/>
          <w:lang w:val="lt-LT"/>
        </w:rPr>
        <w:t>us</w:t>
      </w:r>
      <w:proofErr w:type="spellEnd"/>
      <w:r w:rsidRPr="00032E8C">
        <w:rPr>
          <w:rFonts w:ascii="Times New Roman" w:eastAsia="Calibri" w:hAnsi="Times New Roman" w:cs="Times New Roman"/>
          <w:bCs/>
          <w:i/>
          <w:iCs/>
          <w:lang w:val="lt-LT"/>
        </w:rPr>
        <w:t>) patvirtinanti (-</w:t>
      </w:r>
      <w:proofErr w:type="spellStart"/>
      <w:r w:rsidRPr="00032E8C">
        <w:rPr>
          <w:rFonts w:ascii="Times New Roman" w:eastAsia="Calibri" w:hAnsi="Times New Roman" w:cs="Times New Roman"/>
          <w:bCs/>
          <w:i/>
          <w:iCs/>
          <w:lang w:val="lt-LT"/>
        </w:rPr>
        <w:t>čios</w:t>
      </w:r>
      <w:proofErr w:type="spellEnd"/>
      <w:r w:rsidRPr="00032E8C">
        <w:rPr>
          <w:rFonts w:ascii="Times New Roman" w:eastAsia="Calibri" w:hAnsi="Times New Roman" w:cs="Times New Roman"/>
          <w:bCs/>
          <w:i/>
          <w:iCs/>
          <w:lang w:val="lt-LT"/>
        </w:rPr>
        <w:t>) momentinė (-ės) ekrano kopija (-</w:t>
      </w:r>
      <w:proofErr w:type="spellStart"/>
      <w:r w:rsidRPr="00032E8C">
        <w:rPr>
          <w:rFonts w:ascii="Times New Roman" w:eastAsia="Calibri" w:hAnsi="Times New Roman" w:cs="Times New Roman"/>
          <w:bCs/>
          <w:i/>
          <w:iCs/>
          <w:lang w:val="lt-LT"/>
        </w:rPr>
        <w:t>os</w:t>
      </w:r>
      <w:proofErr w:type="spellEnd"/>
      <w:r w:rsidRPr="00032E8C">
        <w:rPr>
          <w:rFonts w:ascii="Times New Roman" w:eastAsia="Calibri" w:hAnsi="Times New Roman" w:cs="Times New Roman"/>
          <w:bCs/>
          <w:i/>
          <w:iCs/>
          <w:lang w:val="lt-LT"/>
        </w:rPr>
        <w:t>) (</w:t>
      </w:r>
      <w:proofErr w:type="spellStart"/>
      <w:r w:rsidRPr="00032E8C">
        <w:rPr>
          <w:rFonts w:ascii="Times New Roman" w:eastAsia="Calibri" w:hAnsi="Times New Roman" w:cs="Times New Roman"/>
          <w:bCs/>
          <w:i/>
          <w:iCs/>
          <w:lang w:val="lt-LT"/>
        </w:rPr>
        <w:t>print</w:t>
      </w:r>
      <w:proofErr w:type="spellEnd"/>
      <w:r w:rsidRPr="00032E8C">
        <w:rPr>
          <w:rFonts w:ascii="Times New Roman" w:eastAsia="Calibri" w:hAnsi="Times New Roman" w:cs="Times New Roman"/>
          <w:bCs/>
          <w:i/>
          <w:iCs/>
          <w:lang w:val="lt-LT"/>
        </w:rPr>
        <w:t xml:space="preserve"> </w:t>
      </w:r>
      <w:proofErr w:type="spellStart"/>
      <w:r w:rsidRPr="00032E8C">
        <w:rPr>
          <w:rFonts w:ascii="Times New Roman" w:eastAsia="Calibri" w:hAnsi="Times New Roman" w:cs="Times New Roman"/>
          <w:bCs/>
          <w:i/>
          <w:iCs/>
          <w:lang w:val="lt-LT"/>
        </w:rPr>
        <w:t>screen</w:t>
      </w:r>
      <w:proofErr w:type="spellEnd"/>
      <w:r w:rsidRPr="00032E8C">
        <w:rPr>
          <w:rFonts w:ascii="Times New Roman" w:eastAsia="Calibri" w:hAnsi="Times New Roman" w:cs="Times New Roman"/>
          <w:bCs/>
          <w:i/>
          <w:iCs/>
          <w:lang w:val="lt-LT"/>
        </w:rPr>
        <w:t>) (tokiu atveju momentinėje ekrano kopijoje (</w:t>
      </w:r>
      <w:proofErr w:type="spellStart"/>
      <w:r w:rsidRPr="00032E8C">
        <w:rPr>
          <w:rFonts w:ascii="Times New Roman" w:eastAsia="Calibri" w:hAnsi="Times New Roman" w:cs="Times New Roman"/>
          <w:bCs/>
          <w:i/>
          <w:iCs/>
          <w:lang w:val="lt-LT"/>
        </w:rPr>
        <w:t>print</w:t>
      </w:r>
      <w:proofErr w:type="spellEnd"/>
      <w:r w:rsidRPr="00032E8C">
        <w:rPr>
          <w:rFonts w:ascii="Times New Roman" w:eastAsia="Calibri" w:hAnsi="Times New Roman" w:cs="Times New Roman"/>
          <w:bCs/>
          <w:i/>
          <w:iCs/>
          <w:lang w:val="lt-LT"/>
        </w:rPr>
        <w:t xml:space="preserve"> </w:t>
      </w:r>
      <w:proofErr w:type="spellStart"/>
      <w:r w:rsidRPr="00032E8C">
        <w:rPr>
          <w:rFonts w:ascii="Times New Roman" w:eastAsia="Calibri" w:hAnsi="Times New Roman" w:cs="Times New Roman"/>
          <w:bCs/>
          <w:i/>
          <w:iCs/>
          <w:lang w:val="lt-LT"/>
        </w:rPr>
        <w:t>screen</w:t>
      </w:r>
      <w:proofErr w:type="spellEnd"/>
      <w:r w:rsidRPr="00032E8C">
        <w:rPr>
          <w:rFonts w:ascii="Times New Roman" w:eastAsia="Calibri" w:hAnsi="Times New Roman" w:cs="Times New Roman"/>
          <w:bCs/>
          <w:i/>
          <w:iCs/>
          <w:lang w:val="lt-LT"/>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0D2333DF" w14:textId="77777777" w:rsidR="00664A70" w:rsidRPr="00032E8C" w:rsidRDefault="00664A70" w:rsidP="00293AB5">
      <w:pPr>
        <w:spacing w:line="240" w:lineRule="auto"/>
        <w:jc w:val="both"/>
        <w:rPr>
          <w:rFonts w:ascii="Times New Roman" w:eastAsia="Calibri" w:hAnsi="Times New Roman" w:cs="Times New Roman"/>
          <w:bCs/>
          <w:i/>
          <w:iCs/>
          <w:lang w:val="lt-LT"/>
        </w:rPr>
      </w:pPr>
      <w:r w:rsidRPr="00032E8C">
        <w:rPr>
          <w:rFonts w:ascii="Times New Roman" w:eastAsia="Calibri" w:hAnsi="Times New Roman" w:cs="Times New Roman"/>
          <w:bCs/>
          <w:i/>
          <w:iCs/>
          <w:lang w:val="lt-LT"/>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1A89B3A7" w14:textId="77777777" w:rsidR="00664A70" w:rsidRPr="00032E8C" w:rsidRDefault="00664A70" w:rsidP="00293AB5">
      <w:pPr>
        <w:spacing w:line="240" w:lineRule="auto"/>
        <w:jc w:val="both"/>
        <w:rPr>
          <w:rFonts w:ascii="Times New Roman" w:eastAsia="Calibri" w:hAnsi="Times New Roman" w:cs="Times New Roman"/>
          <w:bCs/>
          <w:lang w:val="lt-LT"/>
        </w:rPr>
      </w:pPr>
      <w:r w:rsidRPr="00032E8C">
        <w:rPr>
          <w:rFonts w:ascii="Times New Roman" w:eastAsia="Calibri" w:hAnsi="Times New Roman" w:cs="Times New Roman"/>
          <w:bCs/>
          <w:lang w:val="lt-LT"/>
        </w:rPr>
        <w:t>Tiekėjo siūloma prekė turi atitikti ir tiekėjas turi įrodyti, kad siūloma prekė atitinka visus techninėje specifikacijoje nurodytus reikalavimus prekei. Tiekėjo teikiama Prekių informacija ir dokumentai turi būti tokio detalumo, kad perkančioji organizacija galėtų įsitikinti siūlomų Prekių atitiktimi iškeltiems reikalavimams ir nekiltų abejonių, kokias Prekes tiekėjas pristatys.</w:t>
      </w:r>
    </w:p>
    <w:p w14:paraId="2FBDC5A4" w14:textId="77777777" w:rsidR="00664A70" w:rsidRPr="00032E8C" w:rsidRDefault="00664A70" w:rsidP="00293AB5">
      <w:pPr>
        <w:spacing w:before="120" w:line="240" w:lineRule="auto"/>
        <w:jc w:val="both"/>
        <w:rPr>
          <w:rFonts w:ascii="Times New Roman" w:eastAsia="Calibri" w:hAnsi="Times New Roman" w:cs="Times New Roman"/>
          <w:b/>
          <w:lang w:val="lt-LT"/>
        </w:rPr>
      </w:pPr>
      <w:r w:rsidRPr="00032E8C">
        <w:rPr>
          <w:rFonts w:ascii="Times New Roman" w:eastAsia="Calibri" w:hAnsi="Times New Roman" w:cs="Times New Roman"/>
          <w:b/>
          <w:lang w:val="lt-LT"/>
        </w:rPr>
        <w:t>1. Bendrosios sąlygos:</w:t>
      </w:r>
    </w:p>
    <w:p w14:paraId="1585555E" w14:textId="2621F211" w:rsidR="00664A70" w:rsidRPr="00032E8C" w:rsidRDefault="00664A70" w:rsidP="00293AB5">
      <w:pPr>
        <w:spacing w:line="240" w:lineRule="auto"/>
        <w:jc w:val="both"/>
        <w:rPr>
          <w:rFonts w:ascii="Times New Roman" w:eastAsia="Calibri" w:hAnsi="Times New Roman" w:cs="Times New Roman"/>
          <w:bCs/>
          <w:lang w:val="lt-LT"/>
        </w:rPr>
      </w:pPr>
      <w:r w:rsidRPr="00032E8C">
        <w:rPr>
          <w:rFonts w:ascii="Times New Roman" w:eastAsia="Calibri" w:hAnsi="Times New Roman" w:cs="Times New Roman"/>
          <w:bCs/>
          <w:lang w:val="lt-LT"/>
        </w:rPr>
        <w:t xml:space="preserve">1.1. Prekės pristatymo terminas – ne vėliau kaip per </w:t>
      </w:r>
      <w:r w:rsidR="00032E8C">
        <w:rPr>
          <w:rFonts w:ascii="Times New Roman" w:eastAsia="Calibri" w:hAnsi="Times New Roman" w:cs="Times New Roman"/>
          <w:bCs/>
          <w:lang w:val="lt-LT"/>
        </w:rPr>
        <w:t>2</w:t>
      </w:r>
      <w:r w:rsidRPr="00032E8C">
        <w:rPr>
          <w:rFonts w:ascii="Times New Roman" w:eastAsia="Calibri" w:hAnsi="Times New Roman" w:cs="Times New Roman"/>
          <w:bCs/>
          <w:lang w:val="lt-LT"/>
        </w:rPr>
        <w:t xml:space="preserve"> mėnesius nuo Prekės pirkimo ir pardavimo sutarties pasirašymo</w:t>
      </w:r>
      <w:r w:rsidR="00380A62">
        <w:rPr>
          <w:rFonts w:ascii="Times New Roman" w:eastAsia="Calibri" w:hAnsi="Times New Roman" w:cs="Times New Roman"/>
          <w:bCs/>
          <w:lang w:val="lt-LT"/>
        </w:rPr>
        <w:t>.</w:t>
      </w:r>
    </w:p>
    <w:p w14:paraId="3728B57D" w14:textId="417D3BCA" w:rsidR="00664A70" w:rsidRPr="00032E8C" w:rsidRDefault="00664A70" w:rsidP="00293AB5">
      <w:pPr>
        <w:spacing w:line="240" w:lineRule="auto"/>
        <w:jc w:val="both"/>
        <w:rPr>
          <w:rFonts w:ascii="Times New Roman" w:eastAsia="Calibri" w:hAnsi="Times New Roman" w:cs="Times New Roman"/>
          <w:bCs/>
          <w:lang w:val="lt-LT"/>
        </w:rPr>
      </w:pPr>
      <w:r w:rsidRPr="00032E8C">
        <w:rPr>
          <w:rFonts w:ascii="Times New Roman" w:eastAsia="Calibri" w:hAnsi="Times New Roman" w:cs="Times New Roman"/>
          <w:bCs/>
          <w:lang w:val="lt-LT"/>
        </w:rPr>
        <w:t xml:space="preserve">1.2. Prekės pristatymo vieta – </w:t>
      </w:r>
      <w:r w:rsidR="000E61AD" w:rsidRPr="00032E8C">
        <w:rPr>
          <w:rFonts w:ascii="Times New Roman" w:eastAsia="Calibri" w:hAnsi="Times New Roman" w:cs="Times New Roman"/>
          <w:bCs/>
          <w:lang w:val="lt-LT"/>
        </w:rPr>
        <w:t xml:space="preserve">J. </w:t>
      </w:r>
      <w:r w:rsidRPr="00032E8C">
        <w:rPr>
          <w:rFonts w:ascii="Times New Roman" w:eastAsia="Calibri" w:hAnsi="Times New Roman" w:cs="Times New Roman"/>
          <w:bCs/>
          <w:lang w:val="lt-LT"/>
        </w:rPr>
        <w:t>Basanavičiaus g. 18, LT -81183, Kuršėnai, Šiaulių r. sav.</w:t>
      </w:r>
      <w:r w:rsidR="00380A62">
        <w:rPr>
          <w:rFonts w:ascii="Times New Roman" w:eastAsia="Calibri" w:hAnsi="Times New Roman" w:cs="Times New Roman"/>
          <w:bCs/>
          <w:lang w:val="lt-LT"/>
        </w:rPr>
        <w:t>.</w:t>
      </w:r>
    </w:p>
    <w:p w14:paraId="2FC75B0C" w14:textId="43870609" w:rsidR="00664A70" w:rsidRPr="00032E8C" w:rsidRDefault="00664A70" w:rsidP="00293AB5">
      <w:pPr>
        <w:spacing w:line="240" w:lineRule="auto"/>
        <w:jc w:val="both"/>
        <w:rPr>
          <w:rFonts w:ascii="Times New Roman" w:eastAsia="Calibri" w:hAnsi="Times New Roman" w:cs="Times New Roman"/>
          <w:bCs/>
          <w:lang w:val="lt-LT"/>
        </w:rPr>
      </w:pPr>
      <w:r w:rsidRPr="00032E8C">
        <w:rPr>
          <w:rFonts w:ascii="Times New Roman" w:eastAsia="Calibri" w:hAnsi="Times New Roman" w:cs="Times New Roman"/>
          <w:bCs/>
          <w:lang w:val="lt-LT"/>
        </w:rPr>
        <w:t xml:space="preserve">1.3. Prekės turi būti visiškai sukomplektuotos, su visais dokumentais bei priklausiniais: maitinimo </w:t>
      </w:r>
      <w:r w:rsidR="00BA0C8A" w:rsidRPr="00032E8C">
        <w:rPr>
          <w:rFonts w:ascii="Times New Roman" w:eastAsia="Calibri" w:hAnsi="Times New Roman" w:cs="Times New Roman"/>
          <w:bCs/>
          <w:lang w:val="lt-LT"/>
        </w:rPr>
        <w:t xml:space="preserve">ir duomenų </w:t>
      </w:r>
      <w:r w:rsidRPr="00032E8C">
        <w:rPr>
          <w:rFonts w:ascii="Times New Roman" w:eastAsia="Calibri" w:hAnsi="Times New Roman" w:cs="Times New Roman"/>
          <w:bCs/>
          <w:lang w:val="lt-LT"/>
        </w:rPr>
        <w:t>kabeliais</w:t>
      </w:r>
      <w:r w:rsidR="000E61AD" w:rsidRPr="00032E8C">
        <w:rPr>
          <w:rFonts w:ascii="Times New Roman" w:eastAsia="Calibri" w:hAnsi="Times New Roman" w:cs="Times New Roman"/>
          <w:bCs/>
          <w:lang w:val="lt-LT"/>
        </w:rPr>
        <w:t xml:space="preserve"> </w:t>
      </w:r>
      <w:r w:rsidR="000E61AD" w:rsidRPr="00032E8C">
        <w:rPr>
          <w:rFonts w:ascii="Times New Roman" w:hAnsi="Times New Roman"/>
          <w:color w:val="000000" w:themeColor="text1"/>
          <w:lang w:val="lt-LT" w:eastAsia="lt-LT"/>
        </w:rPr>
        <w:t>kitais šioje specifikacijoje nurodytais ir gamintojo komplektuojamais priedais</w:t>
      </w:r>
      <w:r w:rsidR="00380A62">
        <w:rPr>
          <w:rFonts w:ascii="Times New Roman" w:eastAsia="Calibri" w:hAnsi="Times New Roman" w:cs="Times New Roman"/>
          <w:bCs/>
          <w:lang w:val="lt-LT"/>
        </w:rPr>
        <w:t>.</w:t>
      </w:r>
    </w:p>
    <w:p w14:paraId="0DFC9EA6" w14:textId="77777777" w:rsidR="00664A70" w:rsidRPr="00032E8C" w:rsidRDefault="00664A70" w:rsidP="00293AB5">
      <w:pPr>
        <w:spacing w:line="240" w:lineRule="auto"/>
        <w:jc w:val="both"/>
        <w:rPr>
          <w:rFonts w:ascii="Times New Roman" w:eastAsia="Calibri" w:hAnsi="Times New Roman" w:cs="Times New Roman"/>
          <w:bCs/>
          <w:lang w:val="lt-LT"/>
        </w:rPr>
      </w:pPr>
      <w:r w:rsidRPr="00032E8C">
        <w:rPr>
          <w:rFonts w:ascii="Times New Roman" w:eastAsia="Calibri" w:hAnsi="Times New Roman" w:cs="Times New Roman"/>
          <w:bCs/>
          <w:lang w:val="lt-LT"/>
        </w:rPr>
        <w:t>1.4. Prekių pakuotėse turi būti naudojimo instrukcijos knygelės, kuriose turi būti nurodyta prietaiso naudojimo instrukcija, garantinio laikotarpio terminas.</w:t>
      </w:r>
    </w:p>
    <w:p w14:paraId="2F5EFE21" w14:textId="77777777" w:rsidR="00664A70" w:rsidRPr="00032E8C" w:rsidRDefault="00664A70" w:rsidP="00293AB5">
      <w:pPr>
        <w:spacing w:line="240" w:lineRule="auto"/>
        <w:jc w:val="both"/>
        <w:rPr>
          <w:rFonts w:ascii="Times New Roman" w:eastAsia="Calibri" w:hAnsi="Times New Roman" w:cs="Times New Roman"/>
          <w:bCs/>
          <w:lang w:val="lt-LT"/>
        </w:rPr>
      </w:pPr>
      <w:r w:rsidRPr="00032E8C">
        <w:rPr>
          <w:rFonts w:ascii="Times New Roman" w:eastAsia="Calibri" w:hAnsi="Times New Roman" w:cs="Times New Roman"/>
          <w:bCs/>
          <w:lang w:val="lt-LT"/>
        </w:rPr>
        <w:t>1.5. 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6A47F7D3" w14:textId="51185DD4" w:rsidR="00664A70" w:rsidRPr="002444EA" w:rsidRDefault="00664A70" w:rsidP="00293AB5">
      <w:pPr>
        <w:spacing w:line="240" w:lineRule="auto"/>
        <w:jc w:val="both"/>
        <w:rPr>
          <w:rFonts w:ascii="Times New Roman" w:eastAsia="Calibri" w:hAnsi="Times New Roman" w:cs="Times New Roman"/>
          <w:bCs/>
          <w:lang w:val="lt-LT"/>
        </w:rPr>
      </w:pPr>
      <w:r w:rsidRPr="00032E8C">
        <w:rPr>
          <w:rFonts w:ascii="Times New Roman" w:eastAsia="Calibri" w:hAnsi="Times New Roman" w:cs="Times New Roman"/>
          <w:bCs/>
          <w:lang w:val="lt-LT"/>
        </w:rPr>
        <w:t xml:space="preserve">1.6. Garantinio aptarnavimo laikotarpis turi būti ne mažesnis </w:t>
      </w:r>
      <w:r w:rsidR="002444EA" w:rsidRPr="00032E8C">
        <w:rPr>
          <w:rFonts w:ascii="Times New Roman" w:hAnsi="Times New Roman"/>
          <w:lang w:val="lt-LT"/>
        </w:rPr>
        <w:t>kaip nurodyta</w:t>
      </w:r>
      <w:r w:rsidR="002444EA" w:rsidRPr="002444EA">
        <w:rPr>
          <w:rFonts w:ascii="Times New Roman" w:hAnsi="Times New Roman"/>
          <w:lang w:val="lt-LT"/>
        </w:rPr>
        <w:t xml:space="preserve"> reikalaujama reikšmė</w:t>
      </w:r>
      <w:r w:rsidRPr="002444EA">
        <w:rPr>
          <w:rFonts w:ascii="Times New Roman" w:eastAsia="Calibri" w:hAnsi="Times New Roman" w:cs="Times New Roman"/>
          <w:bCs/>
          <w:lang w:val="lt-LT"/>
        </w:rPr>
        <w:t>.</w:t>
      </w:r>
    </w:p>
    <w:p w14:paraId="65FB5090" w14:textId="41B697C5" w:rsidR="00664A70" w:rsidRPr="00664A70" w:rsidRDefault="00664A70" w:rsidP="00293AB5">
      <w:pPr>
        <w:spacing w:line="240" w:lineRule="auto"/>
        <w:jc w:val="both"/>
        <w:rPr>
          <w:rFonts w:ascii="Times New Roman" w:eastAsia="Calibri" w:hAnsi="Times New Roman" w:cs="Times New Roman"/>
          <w:bCs/>
          <w:lang w:val="lt-LT"/>
        </w:rPr>
      </w:pPr>
      <w:r w:rsidRPr="00664A70">
        <w:rPr>
          <w:rFonts w:ascii="Times New Roman" w:eastAsia="Calibri" w:hAnsi="Times New Roman" w:cs="Times New Roman"/>
          <w:bCs/>
          <w:lang w:val="lt-LT"/>
        </w:rPr>
        <w:t xml:space="preserve">1.7. Įranga turi būti nauja, neatnaujinta (angl. </w:t>
      </w:r>
      <w:proofErr w:type="spellStart"/>
      <w:r w:rsidRPr="00664A70">
        <w:rPr>
          <w:rFonts w:ascii="Times New Roman" w:eastAsia="Calibri" w:hAnsi="Times New Roman" w:cs="Times New Roman"/>
          <w:bCs/>
          <w:lang w:val="lt-LT"/>
        </w:rPr>
        <w:t>refurbished</w:t>
      </w:r>
      <w:proofErr w:type="spellEnd"/>
      <w:r w:rsidRPr="00664A70">
        <w:rPr>
          <w:rFonts w:ascii="Times New Roman" w:eastAsia="Calibri" w:hAnsi="Times New Roman" w:cs="Times New Roman"/>
          <w:bCs/>
          <w:lang w:val="lt-LT"/>
        </w:rPr>
        <w:t xml:space="preserve">), pagaminta ne anksčiau negu 12 mėn. </w:t>
      </w:r>
      <w:r w:rsidR="00781A24">
        <w:rPr>
          <w:rFonts w:ascii="Times New Roman" w:eastAsia="Calibri" w:hAnsi="Times New Roman" w:cs="Times New Roman"/>
          <w:bCs/>
          <w:lang w:val="lt-LT"/>
        </w:rPr>
        <w:t xml:space="preserve">iki </w:t>
      </w:r>
      <w:r w:rsidRPr="00664A70">
        <w:rPr>
          <w:rFonts w:ascii="Times New Roman" w:eastAsia="Calibri" w:hAnsi="Times New Roman" w:cs="Times New Roman"/>
          <w:bCs/>
          <w:lang w:val="lt-LT"/>
        </w:rPr>
        <w:t>pristatymo dien</w:t>
      </w:r>
      <w:r w:rsidR="00781A24">
        <w:rPr>
          <w:rFonts w:ascii="Times New Roman" w:eastAsia="Calibri" w:hAnsi="Times New Roman" w:cs="Times New Roman"/>
          <w:bCs/>
          <w:lang w:val="lt-LT"/>
        </w:rPr>
        <w:t>os</w:t>
      </w:r>
      <w:r w:rsidRPr="00664A70">
        <w:rPr>
          <w:rFonts w:ascii="Times New Roman" w:eastAsia="Calibri" w:hAnsi="Times New Roman" w:cs="Times New Roman"/>
          <w:bCs/>
          <w:lang w:val="lt-LT"/>
        </w:rPr>
        <w:t>.</w:t>
      </w:r>
      <w:bookmarkEnd w:id="0"/>
    </w:p>
    <w:p w14:paraId="754E8844" w14:textId="52641A19" w:rsidR="00664A70" w:rsidRPr="00664A70" w:rsidRDefault="00664A70" w:rsidP="00293AB5">
      <w:pPr>
        <w:spacing w:line="240" w:lineRule="auto"/>
        <w:jc w:val="both"/>
        <w:rPr>
          <w:rFonts w:ascii="Times New Roman" w:eastAsia="Calibri" w:hAnsi="Times New Roman" w:cs="Times New Roman"/>
          <w:bCs/>
          <w:lang w:val="lt-LT"/>
        </w:rPr>
      </w:pPr>
      <w:r w:rsidRPr="00664A70">
        <w:rPr>
          <w:rFonts w:ascii="Times New Roman" w:eastAsia="Calibri" w:hAnsi="Times New Roman" w:cs="Times New Roman"/>
          <w:bCs/>
          <w:lang w:val="lt-LT"/>
        </w:rPr>
        <w:t xml:space="preserve">1.8. </w:t>
      </w:r>
      <w:r w:rsidR="00781A24">
        <w:rPr>
          <w:rFonts w:ascii="Times New Roman" w:eastAsia="Calibri" w:hAnsi="Times New Roman" w:cs="Times New Roman"/>
          <w:bCs/>
          <w:lang w:val="lt-LT"/>
        </w:rPr>
        <w:t>V</w:t>
      </w:r>
      <w:r w:rsidRPr="00664A70">
        <w:rPr>
          <w:rFonts w:ascii="Times New Roman" w:eastAsia="Calibri" w:hAnsi="Times New Roman" w:cs="Times New Roman"/>
          <w:bCs/>
          <w:lang w:val="lt-LT"/>
        </w:rPr>
        <w:t>adovaujantis Lietuvos Respublikos aplinkos ministro 2011 m. birželio 28 d. įsakymu Nr. D1508 patvirtinto Aplinkos apsaugos kriterijų taikymo, vykdant žaliuosius pirkimus, aprašo 4.4.4.4. ir 4.4.4,5. punktais, perkamai prekei nustatomi tokie aplinkos apsaugos reikalavimai:</w:t>
      </w:r>
    </w:p>
    <w:p w14:paraId="60CE7E61" w14:textId="654A1F13" w:rsidR="00664A70" w:rsidRPr="00664A70" w:rsidRDefault="00664A70" w:rsidP="00293AB5">
      <w:pPr>
        <w:spacing w:line="240" w:lineRule="auto"/>
        <w:jc w:val="both"/>
        <w:rPr>
          <w:rFonts w:ascii="Times New Roman" w:eastAsia="Calibri" w:hAnsi="Times New Roman" w:cs="Times New Roman"/>
          <w:bCs/>
          <w:lang w:val="lt-LT"/>
        </w:rPr>
      </w:pPr>
      <w:r w:rsidRPr="00664A70">
        <w:rPr>
          <w:rFonts w:ascii="Times New Roman" w:eastAsia="Calibri" w:hAnsi="Times New Roman" w:cs="Times New Roman"/>
          <w:bCs/>
          <w:lang w:val="lt-LT"/>
        </w:rPr>
        <w:t>1.8.1. prekė yra tvirta, ilgaamžė, funkcionali, ji ar jos sudedamosios dalys tinka  naudoti daug kartų ir (ar) lengvai pataisomos, ir (ar) pakeičiamos;</w:t>
      </w:r>
    </w:p>
    <w:p w14:paraId="6CD33BCF" w14:textId="77777777" w:rsidR="00664A70" w:rsidRPr="00664A70" w:rsidRDefault="00664A70" w:rsidP="00293AB5">
      <w:pPr>
        <w:spacing w:line="240" w:lineRule="auto"/>
        <w:jc w:val="both"/>
        <w:rPr>
          <w:rFonts w:ascii="Times New Roman" w:eastAsia="Calibri" w:hAnsi="Times New Roman" w:cs="Times New Roman"/>
          <w:bCs/>
          <w:lang w:val="lt-LT"/>
        </w:rPr>
      </w:pPr>
      <w:r w:rsidRPr="00664A70">
        <w:rPr>
          <w:rFonts w:ascii="Times New Roman" w:eastAsia="Calibri" w:hAnsi="Times New Roman" w:cs="Times New Roman"/>
          <w:bCs/>
          <w:lang w:val="lt-LT"/>
        </w:rPr>
        <w:t>1.8.2. prekė, virtusi atliekomis, tinka paruošti pakartotinai naudoti ar perdirbti.</w:t>
      </w:r>
    </w:p>
    <w:p w14:paraId="5B3539AA" w14:textId="77777777" w:rsidR="002444EA" w:rsidRDefault="002444EA" w:rsidP="00293AB5">
      <w:pPr>
        <w:spacing w:before="120" w:line="240" w:lineRule="auto"/>
        <w:jc w:val="both"/>
        <w:rPr>
          <w:rFonts w:ascii="Times New Roman" w:eastAsia="Calibri" w:hAnsi="Times New Roman" w:cs="Times New Roman"/>
          <w:b/>
          <w:lang w:val="lt-LT"/>
        </w:rPr>
      </w:pPr>
    </w:p>
    <w:p w14:paraId="426606A1" w14:textId="760FE79C" w:rsidR="00664A70" w:rsidRPr="00BA0C8A" w:rsidRDefault="00664A70" w:rsidP="00293AB5">
      <w:pPr>
        <w:spacing w:before="120" w:line="240" w:lineRule="auto"/>
        <w:jc w:val="both"/>
        <w:rPr>
          <w:rFonts w:ascii="Times New Roman" w:eastAsia="Calibri" w:hAnsi="Times New Roman" w:cs="Times New Roman"/>
          <w:b/>
          <w:lang w:val="lt-LT"/>
        </w:rPr>
      </w:pPr>
      <w:r w:rsidRPr="00BA0C8A">
        <w:rPr>
          <w:rFonts w:ascii="Times New Roman" w:eastAsia="Calibri" w:hAnsi="Times New Roman" w:cs="Times New Roman"/>
          <w:b/>
          <w:lang w:val="lt-LT"/>
        </w:rPr>
        <w:lastRenderedPageBreak/>
        <w:t>2. Perkamo objekto privalomieji techniniai reikalavimai</w:t>
      </w:r>
    </w:p>
    <w:p w14:paraId="777541A3" w14:textId="6797B776" w:rsidR="00C74009" w:rsidRPr="00BA0C8A" w:rsidRDefault="00C74009" w:rsidP="00293AB5">
      <w:pPr>
        <w:spacing w:line="240" w:lineRule="auto"/>
        <w:jc w:val="both"/>
        <w:rPr>
          <w:rFonts w:ascii="Times New Roman" w:eastAsia="Calibri" w:hAnsi="Times New Roman" w:cs="Times New Roman"/>
          <w:b/>
          <w:lang w:val="lt-LT"/>
        </w:rPr>
      </w:pPr>
      <w:r w:rsidRPr="00BA0C8A">
        <w:rPr>
          <w:rFonts w:ascii="Times New Roman" w:eastAsia="Calibri" w:hAnsi="Times New Roman" w:cs="Times New Roman"/>
          <w:b/>
          <w:lang w:val="lt-LT"/>
        </w:rPr>
        <w:t xml:space="preserve">Optinis </w:t>
      </w:r>
      <w:proofErr w:type="spellStart"/>
      <w:r w:rsidRPr="00BA0C8A">
        <w:rPr>
          <w:rFonts w:ascii="Times New Roman" w:eastAsia="Calibri" w:hAnsi="Times New Roman" w:cs="Times New Roman"/>
          <w:b/>
          <w:lang w:val="lt-LT"/>
        </w:rPr>
        <w:t>koherentinis</w:t>
      </w:r>
      <w:proofErr w:type="spellEnd"/>
      <w:r w:rsidRPr="00BA0C8A">
        <w:rPr>
          <w:rFonts w:ascii="Times New Roman" w:eastAsia="Calibri" w:hAnsi="Times New Roman" w:cs="Times New Roman"/>
          <w:b/>
          <w:lang w:val="lt-LT"/>
        </w:rPr>
        <w:t xml:space="preserve"> tomografas – 1 vnt.</w:t>
      </w:r>
    </w:p>
    <w:p w14:paraId="5415971E" w14:textId="1AD5C20F" w:rsidR="00493E71" w:rsidRPr="00C74009" w:rsidRDefault="00493E71">
      <w:pPr>
        <w:rPr>
          <w:rFonts w:ascii="Times New Roman" w:eastAsia="Times New Roman" w:hAnsi="Times New Roman" w:cs="Times New Roman"/>
          <w:lang w:val="lt-LT"/>
        </w:rPr>
      </w:pPr>
    </w:p>
    <w:tbl>
      <w:tblPr>
        <w:tblStyle w:val="a"/>
        <w:tblW w:w="14071" w:type="dxa"/>
        <w:tblInd w:w="-1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4377"/>
        <w:gridCol w:w="5940"/>
        <w:gridCol w:w="3754"/>
      </w:tblGrid>
      <w:tr w:rsidR="00493E71" w:rsidRPr="00A07355" w14:paraId="2723427D" w14:textId="77777777" w:rsidTr="00C2704C">
        <w:trPr>
          <w:trHeight w:val="540"/>
        </w:trPr>
        <w:tc>
          <w:tcPr>
            <w:tcW w:w="437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450502D" w14:textId="5EC1A399" w:rsidR="00493E71" w:rsidRPr="00C74009" w:rsidRDefault="00DD246B" w:rsidP="000E61AD">
            <w:pPr>
              <w:jc w:val="center"/>
              <w:rPr>
                <w:rFonts w:ascii="Times New Roman" w:eastAsia="Times New Roman" w:hAnsi="Times New Roman" w:cs="Times New Roman"/>
                <w:b/>
                <w:lang w:val="lt-LT"/>
              </w:rPr>
            </w:pPr>
            <w:r w:rsidRPr="00C74009">
              <w:rPr>
                <w:rFonts w:ascii="Times New Roman" w:eastAsia="Times New Roman" w:hAnsi="Times New Roman" w:cs="Times New Roman"/>
                <w:b/>
                <w:lang w:val="lt-LT"/>
              </w:rPr>
              <w:t>Parametrai, komplektacija</w:t>
            </w:r>
          </w:p>
        </w:tc>
        <w:tc>
          <w:tcPr>
            <w:tcW w:w="594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3820924F" w14:textId="44433D1F" w:rsidR="00493E71" w:rsidRPr="00C74009" w:rsidRDefault="00BA0C8A">
            <w:pPr>
              <w:jc w:val="center"/>
              <w:rPr>
                <w:rFonts w:ascii="Times New Roman" w:eastAsia="Times New Roman" w:hAnsi="Times New Roman" w:cs="Times New Roman"/>
                <w:b/>
                <w:lang w:val="lt-LT"/>
              </w:rPr>
            </w:pPr>
            <w:r>
              <w:rPr>
                <w:rFonts w:ascii="Times New Roman" w:eastAsia="Times New Roman" w:hAnsi="Times New Roman" w:cs="Times New Roman"/>
                <w:b/>
                <w:lang w:val="lt-LT"/>
              </w:rPr>
              <w:t>Reikalaujamos p</w:t>
            </w:r>
            <w:r w:rsidR="00DD246B" w:rsidRPr="00C74009">
              <w:rPr>
                <w:rFonts w:ascii="Times New Roman" w:eastAsia="Times New Roman" w:hAnsi="Times New Roman" w:cs="Times New Roman"/>
                <w:b/>
                <w:lang w:val="lt-LT"/>
              </w:rPr>
              <w:t>arametrų reikšmės</w:t>
            </w:r>
          </w:p>
        </w:tc>
        <w:tc>
          <w:tcPr>
            <w:tcW w:w="3754" w:type="dxa"/>
            <w:tcBorders>
              <w:top w:val="single" w:sz="8" w:space="0" w:color="000000"/>
              <w:left w:val="single" w:sz="4" w:space="0" w:color="auto"/>
              <w:bottom w:val="single" w:sz="8" w:space="0" w:color="000000"/>
              <w:right w:val="single" w:sz="8" w:space="0" w:color="000000"/>
            </w:tcBorders>
            <w:tcMar>
              <w:top w:w="0" w:type="dxa"/>
              <w:left w:w="100" w:type="dxa"/>
              <w:bottom w:w="0" w:type="dxa"/>
              <w:right w:w="100" w:type="dxa"/>
            </w:tcMar>
            <w:vAlign w:val="center"/>
          </w:tcPr>
          <w:p w14:paraId="5F88C7CB" w14:textId="77777777" w:rsidR="00493E71" w:rsidRPr="0075768F" w:rsidRDefault="00DD246B">
            <w:pPr>
              <w:jc w:val="center"/>
              <w:rPr>
                <w:rFonts w:ascii="Times New Roman" w:eastAsia="Times New Roman" w:hAnsi="Times New Roman" w:cs="Times New Roman"/>
                <w:b/>
                <w:lang w:val="lt-LT"/>
              </w:rPr>
            </w:pPr>
            <w:r w:rsidRPr="0075768F">
              <w:rPr>
                <w:rFonts w:ascii="Times New Roman" w:eastAsia="Times New Roman" w:hAnsi="Times New Roman" w:cs="Times New Roman"/>
                <w:b/>
                <w:lang w:val="lt-LT"/>
              </w:rPr>
              <w:t>Siūlomos parametrų reikšmės</w:t>
            </w:r>
          </w:p>
          <w:p w14:paraId="1D659E4D" w14:textId="5D639D3F" w:rsidR="00BA0C8A" w:rsidRPr="0075768F" w:rsidRDefault="00BA0C8A" w:rsidP="00BA0C8A">
            <w:pPr>
              <w:spacing w:line="240" w:lineRule="auto"/>
              <w:jc w:val="center"/>
              <w:rPr>
                <w:rFonts w:ascii="Times New Roman" w:hAnsi="Times New Roman"/>
                <w:b/>
                <w:lang w:val="lt-LT" w:eastAsia="lt-LT"/>
              </w:rPr>
            </w:pPr>
            <w:r w:rsidRPr="0075768F">
              <w:rPr>
                <w:rFonts w:ascii="Times New Roman" w:hAnsi="Times New Roman"/>
                <w:b/>
                <w:lang w:val="lt-LT" w:eastAsia="lt-LT"/>
              </w:rPr>
              <w:t>(įvardinant tikslius įrangos/prekių gamintojų ir įrangos/prekių modelių pavadinimus bei rodiklių reikšmes)</w:t>
            </w:r>
          </w:p>
          <w:p w14:paraId="5499B0DF" w14:textId="3B499716" w:rsidR="00BA0C8A" w:rsidRPr="0075768F" w:rsidRDefault="00BA0C8A" w:rsidP="0075768F">
            <w:pPr>
              <w:rPr>
                <w:rFonts w:ascii="Times New Roman" w:eastAsia="Times New Roman" w:hAnsi="Times New Roman" w:cs="Times New Roman"/>
                <w:b/>
                <w:lang w:val="lt-LT"/>
              </w:rPr>
            </w:pPr>
            <w:r w:rsidRPr="00D85DF1">
              <w:rPr>
                <w:rFonts w:ascii="Times New Roman" w:hAnsi="Times New Roman"/>
                <w:i/>
                <w:lang w:val="pt-BR" w:eastAsia="lt-LT"/>
              </w:rPr>
              <w:t>Pastaba: apsiribojimas vien</w:t>
            </w:r>
            <w:r w:rsidR="0075768F" w:rsidRPr="00D85DF1">
              <w:rPr>
                <w:rFonts w:ascii="Times New Roman" w:hAnsi="Times New Roman"/>
                <w:i/>
                <w:lang w:val="pt-BR" w:eastAsia="lt-LT"/>
              </w:rPr>
              <w:t xml:space="preserve"> deklaratyviais </w:t>
            </w:r>
            <w:r w:rsidRPr="00D85DF1">
              <w:rPr>
                <w:rFonts w:ascii="Times New Roman" w:hAnsi="Times New Roman"/>
                <w:i/>
                <w:lang w:val="pt-BR" w:eastAsia="lt-LT"/>
              </w:rPr>
              <w:t>įrašais</w:t>
            </w:r>
            <w:r w:rsidR="0075768F" w:rsidRPr="00D85DF1">
              <w:rPr>
                <w:rFonts w:ascii="Times New Roman" w:hAnsi="Times New Roman"/>
                <w:i/>
                <w:lang w:val="pt-BR" w:eastAsia="lt-LT"/>
              </w:rPr>
              <w:t>, pvz.</w:t>
            </w:r>
            <w:r w:rsidRPr="00D85DF1">
              <w:rPr>
                <w:rFonts w:ascii="Times New Roman" w:hAnsi="Times New Roman"/>
                <w:i/>
                <w:lang w:val="pt-BR" w:eastAsia="lt-LT"/>
              </w:rPr>
              <w:t xml:space="preserve"> „Atitinka“ ir/arba „Taip“ </w:t>
            </w:r>
            <w:r w:rsidRPr="00D85DF1">
              <w:rPr>
                <w:rFonts w:ascii="Times New Roman" w:hAnsi="Times New Roman"/>
                <w:bCs/>
                <w:i/>
                <w:lang w:val="pt-BR" w:eastAsia="lt-LT"/>
              </w:rPr>
              <w:t>negalimas</w:t>
            </w:r>
          </w:p>
        </w:tc>
      </w:tr>
      <w:tr w:rsidR="00380A62" w:rsidRPr="00C74009" w14:paraId="633FDCAC" w14:textId="77777777" w:rsidTr="00C2704C">
        <w:trPr>
          <w:trHeight w:val="285"/>
        </w:trPr>
        <w:tc>
          <w:tcPr>
            <w:tcW w:w="10317" w:type="dxa"/>
            <w:gridSpan w:val="2"/>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063166E" w14:textId="7BD79BCD" w:rsidR="00380A62" w:rsidRPr="00C74009" w:rsidRDefault="00380A62" w:rsidP="00380A62">
            <w:pPr>
              <w:rPr>
                <w:rFonts w:ascii="Times New Roman" w:eastAsia="Times New Roman" w:hAnsi="Times New Roman" w:cs="Times New Roman"/>
                <w:lang w:val="lt-LT"/>
              </w:rPr>
            </w:pPr>
            <w:r>
              <w:rPr>
                <w:rFonts w:ascii="Times New Roman" w:eastAsia="Times New Roman" w:hAnsi="Times New Roman" w:cs="Times New Roman"/>
                <w:lang w:val="lt-LT"/>
              </w:rPr>
              <w:t xml:space="preserve">1.Gamintojas (markė) ir </w:t>
            </w:r>
            <w:r w:rsidRPr="00C74009">
              <w:rPr>
                <w:rFonts w:ascii="Times New Roman" w:eastAsia="Times New Roman" w:hAnsi="Times New Roman" w:cs="Times New Roman"/>
                <w:lang w:val="lt-LT"/>
              </w:rPr>
              <w:t>modelis</w:t>
            </w:r>
          </w:p>
        </w:tc>
        <w:tc>
          <w:tcPr>
            <w:tcW w:w="3754" w:type="dxa"/>
            <w:tcBorders>
              <w:left w:val="single" w:sz="4" w:space="0" w:color="auto"/>
              <w:bottom w:val="single" w:sz="8" w:space="0" w:color="000000"/>
              <w:right w:val="single" w:sz="8" w:space="0" w:color="000000"/>
            </w:tcBorders>
            <w:tcMar>
              <w:top w:w="0" w:type="dxa"/>
              <w:left w:w="100" w:type="dxa"/>
              <w:bottom w:w="0" w:type="dxa"/>
              <w:right w:w="100" w:type="dxa"/>
            </w:tcMar>
          </w:tcPr>
          <w:p w14:paraId="0C7AEF6D" w14:textId="563EA0C1" w:rsidR="00380A62" w:rsidRPr="00380A62" w:rsidRDefault="00380A62" w:rsidP="000D56A4">
            <w:pPr>
              <w:rPr>
                <w:rFonts w:ascii="Times New Roman" w:eastAsia="Times New Roman" w:hAnsi="Times New Roman" w:cs="Times New Roman"/>
                <w:bCs/>
                <w:i/>
                <w:iCs/>
                <w:lang w:val="lt-LT"/>
              </w:rPr>
            </w:pPr>
            <w:r w:rsidRPr="00380A62">
              <w:rPr>
                <w:rFonts w:ascii="Times New Roman" w:eastAsia="Times New Roman" w:hAnsi="Times New Roman" w:cs="Times New Roman"/>
                <w:bCs/>
                <w:i/>
                <w:iCs/>
                <w:lang w:val="lt-LT"/>
              </w:rPr>
              <w:t>(nurodyti)</w:t>
            </w:r>
          </w:p>
        </w:tc>
      </w:tr>
      <w:tr w:rsidR="00C74009" w:rsidRPr="00A07355" w14:paraId="3E1696B5" w14:textId="77777777" w:rsidTr="00C2704C">
        <w:tc>
          <w:tcPr>
            <w:tcW w:w="4377" w:type="dxa"/>
            <w:tcBorders>
              <w:top w:val="single" w:sz="4" w:space="0" w:color="auto"/>
              <w:left w:val="single" w:sz="8" w:space="0" w:color="000000"/>
              <w:bottom w:val="single" w:sz="8" w:space="0" w:color="000000"/>
              <w:right w:val="single" w:sz="4" w:space="0" w:color="auto"/>
            </w:tcBorders>
            <w:tcMar>
              <w:top w:w="0" w:type="dxa"/>
              <w:left w:w="100" w:type="dxa"/>
              <w:bottom w:w="0" w:type="dxa"/>
              <w:right w:w="100" w:type="dxa"/>
            </w:tcMar>
          </w:tcPr>
          <w:p w14:paraId="72E9B3C0" w14:textId="7C8D48E7" w:rsidR="00C74009" w:rsidRPr="00C74009" w:rsidRDefault="002444EA" w:rsidP="00C74009">
            <w:pPr>
              <w:rPr>
                <w:rFonts w:ascii="Times New Roman" w:eastAsia="Times New Roman" w:hAnsi="Times New Roman" w:cs="Times New Roman"/>
                <w:lang w:val="lt-LT"/>
              </w:rPr>
            </w:pPr>
            <w:r>
              <w:rPr>
                <w:rFonts w:ascii="Times New Roman" w:hAnsi="Times New Roman" w:cs="Times New Roman"/>
                <w:lang w:val="lt-LT"/>
              </w:rPr>
              <w:t>2</w:t>
            </w:r>
            <w:r w:rsidR="00C74009" w:rsidRPr="00C74009">
              <w:rPr>
                <w:rFonts w:ascii="Times New Roman" w:hAnsi="Times New Roman" w:cs="Times New Roman"/>
                <w:lang w:val="lt-LT"/>
              </w:rPr>
              <w:t>. Prietaiso paskirtis</w:t>
            </w:r>
          </w:p>
        </w:tc>
        <w:tc>
          <w:tcPr>
            <w:tcW w:w="5940" w:type="dxa"/>
            <w:tcBorders>
              <w:top w:val="single" w:sz="4" w:space="0" w:color="auto"/>
              <w:left w:val="single" w:sz="4" w:space="0" w:color="auto"/>
              <w:bottom w:val="single" w:sz="8" w:space="0" w:color="000000"/>
              <w:right w:val="single" w:sz="8" w:space="0" w:color="000000"/>
            </w:tcBorders>
            <w:tcMar>
              <w:top w:w="0" w:type="dxa"/>
              <w:left w:w="100" w:type="dxa"/>
              <w:bottom w:w="0" w:type="dxa"/>
              <w:right w:w="100" w:type="dxa"/>
            </w:tcMar>
          </w:tcPr>
          <w:p w14:paraId="551366D0" w14:textId="77777777" w:rsidR="000E61AD" w:rsidRDefault="00C74009" w:rsidP="00FB1C97">
            <w:pPr>
              <w:rPr>
                <w:rFonts w:ascii="Times New Roman" w:hAnsi="Times New Roman" w:cs="Times New Roman"/>
                <w:lang w:val="lt-LT"/>
              </w:rPr>
            </w:pPr>
            <w:r w:rsidRPr="00C74009">
              <w:rPr>
                <w:rFonts w:ascii="Times New Roman" w:hAnsi="Times New Roman" w:cs="Times New Roman"/>
                <w:lang w:val="lt-LT"/>
              </w:rPr>
              <w:t>Prietaisas skirtas akių dugno ištyrimui šiais metodais:</w:t>
            </w:r>
          </w:p>
          <w:p w14:paraId="479E1A82" w14:textId="46033A12" w:rsidR="000E61AD" w:rsidRDefault="000E61AD" w:rsidP="00FB1C97">
            <w:pPr>
              <w:rPr>
                <w:rFonts w:ascii="Times New Roman" w:hAnsi="Times New Roman" w:cs="Times New Roman"/>
                <w:lang w:val="lt-LT"/>
              </w:rPr>
            </w:pPr>
            <w:r>
              <w:rPr>
                <w:rFonts w:ascii="Times New Roman" w:hAnsi="Times New Roman" w:cs="Times New Roman"/>
                <w:lang w:val="lt-LT"/>
              </w:rPr>
              <w:t>1.</w:t>
            </w:r>
            <w:r w:rsidR="00C74009" w:rsidRPr="00C74009">
              <w:rPr>
                <w:rFonts w:ascii="Times New Roman" w:hAnsi="Times New Roman" w:cs="Times New Roman"/>
                <w:lang w:val="lt-LT"/>
              </w:rPr>
              <w:t xml:space="preserve"> optinės </w:t>
            </w:r>
            <w:proofErr w:type="spellStart"/>
            <w:r w:rsidR="00C74009" w:rsidRPr="00C74009">
              <w:rPr>
                <w:rFonts w:ascii="Times New Roman" w:hAnsi="Times New Roman" w:cs="Times New Roman"/>
                <w:lang w:val="lt-LT"/>
              </w:rPr>
              <w:t>koherentinės</w:t>
            </w:r>
            <w:proofErr w:type="spellEnd"/>
            <w:r w:rsidR="00C74009" w:rsidRPr="00C74009">
              <w:rPr>
                <w:rFonts w:ascii="Times New Roman" w:hAnsi="Times New Roman" w:cs="Times New Roman"/>
                <w:lang w:val="lt-LT"/>
              </w:rPr>
              <w:t xml:space="preserve"> tomografijos (OKT);</w:t>
            </w:r>
          </w:p>
          <w:p w14:paraId="0AA1B6DA" w14:textId="58BC3730" w:rsidR="00C74009" w:rsidRPr="00C74009" w:rsidRDefault="00C74009" w:rsidP="00FB1C97">
            <w:pPr>
              <w:rPr>
                <w:rFonts w:ascii="Times New Roman" w:eastAsia="Times New Roman" w:hAnsi="Times New Roman" w:cs="Times New Roman"/>
                <w:b/>
                <w:lang w:val="lt-LT"/>
              </w:rPr>
            </w:pPr>
            <w:r w:rsidRPr="00C74009">
              <w:rPr>
                <w:rFonts w:ascii="Times New Roman" w:hAnsi="Times New Roman" w:cs="Times New Roman"/>
                <w:lang w:val="lt-LT"/>
              </w:rPr>
              <w:t>2. spalvotos akių dugno fotografijos.</w:t>
            </w:r>
          </w:p>
        </w:tc>
        <w:tc>
          <w:tcPr>
            <w:tcW w:w="3754" w:type="dxa"/>
            <w:tcBorders>
              <w:bottom w:val="single" w:sz="8" w:space="0" w:color="000000"/>
              <w:right w:val="single" w:sz="8" w:space="0" w:color="000000"/>
            </w:tcBorders>
            <w:tcMar>
              <w:top w:w="0" w:type="dxa"/>
              <w:left w:w="100" w:type="dxa"/>
              <w:bottom w:w="0" w:type="dxa"/>
              <w:right w:w="100" w:type="dxa"/>
            </w:tcMar>
          </w:tcPr>
          <w:p w14:paraId="78F08476" w14:textId="158281E8" w:rsidR="00C74009" w:rsidRPr="0098744A" w:rsidRDefault="00C74009" w:rsidP="00C74009">
            <w:pPr>
              <w:rPr>
                <w:rFonts w:ascii="Times New Roman" w:eastAsia="Times New Roman" w:hAnsi="Times New Roman" w:cs="Times New Roman"/>
                <w:b/>
                <w:lang w:val="lt-LT"/>
              </w:rPr>
            </w:pPr>
          </w:p>
        </w:tc>
      </w:tr>
      <w:tr w:rsidR="00C74009" w:rsidRPr="00A07355" w14:paraId="1435EC5E" w14:textId="77777777" w:rsidTr="00C2704C">
        <w:tc>
          <w:tcPr>
            <w:tcW w:w="4377" w:type="dxa"/>
            <w:tcBorders>
              <w:left w:val="single" w:sz="8" w:space="0" w:color="000000"/>
              <w:bottom w:val="single" w:sz="8" w:space="0" w:color="000000"/>
              <w:right w:val="single" w:sz="4" w:space="0" w:color="auto"/>
            </w:tcBorders>
            <w:tcMar>
              <w:top w:w="0" w:type="dxa"/>
              <w:left w:w="100" w:type="dxa"/>
              <w:bottom w:w="0" w:type="dxa"/>
              <w:right w:w="100" w:type="dxa"/>
            </w:tcMar>
          </w:tcPr>
          <w:p w14:paraId="03A070B4" w14:textId="5C9FB3C0" w:rsidR="00C74009" w:rsidRPr="00C74009" w:rsidRDefault="002444EA" w:rsidP="00C74009">
            <w:pPr>
              <w:ind w:left="80" w:hanging="40"/>
              <w:rPr>
                <w:rFonts w:ascii="Times New Roman" w:eastAsia="Times New Roman" w:hAnsi="Times New Roman" w:cs="Times New Roman"/>
                <w:lang w:val="lt-LT"/>
              </w:rPr>
            </w:pPr>
            <w:r>
              <w:rPr>
                <w:rFonts w:ascii="Times New Roman" w:eastAsia="Calibri" w:hAnsi="Times New Roman" w:cs="Times New Roman"/>
                <w:lang w:val="lt-LT"/>
              </w:rPr>
              <w:t>3</w:t>
            </w:r>
            <w:r w:rsidR="00C74009" w:rsidRPr="00C74009">
              <w:rPr>
                <w:rFonts w:ascii="Times New Roman" w:eastAsia="Calibri" w:hAnsi="Times New Roman" w:cs="Times New Roman"/>
                <w:lang w:val="lt-LT"/>
              </w:rPr>
              <w:t>. Prietaiso technologinis išpildymas ir komplektacija</w:t>
            </w:r>
          </w:p>
        </w:tc>
        <w:tc>
          <w:tcPr>
            <w:tcW w:w="5940" w:type="dxa"/>
            <w:tcBorders>
              <w:left w:val="single" w:sz="4" w:space="0" w:color="auto"/>
              <w:bottom w:val="single" w:sz="8" w:space="0" w:color="000000"/>
              <w:right w:val="single" w:sz="8" w:space="0" w:color="000000"/>
            </w:tcBorders>
            <w:tcMar>
              <w:top w:w="0" w:type="dxa"/>
              <w:left w:w="100" w:type="dxa"/>
              <w:bottom w:w="0" w:type="dxa"/>
              <w:right w:w="100" w:type="dxa"/>
            </w:tcMar>
          </w:tcPr>
          <w:p w14:paraId="08AFE69B" w14:textId="47582A67" w:rsidR="00C74009" w:rsidRPr="00C74009" w:rsidRDefault="00C74009" w:rsidP="00C74009">
            <w:pPr>
              <w:rPr>
                <w:rFonts w:ascii="Times New Roman" w:eastAsia="Times New Roman" w:hAnsi="Times New Roman" w:cs="Times New Roman"/>
                <w:lang w:val="lt-LT"/>
              </w:rPr>
            </w:pPr>
            <w:r w:rsidRPr="00C74009">
              <w:rPr>
                <w:rFonts w:ascii="Times New Roman" w:hAnsi="Times New Roman" w:cs="Times New Roman"/>
                <w:lang w:val="lt-LT"/>
              </w:rPr>
              <w:t>Prietaisas sudarytas iš diagnostinio OKT įrenginio su integruota skaitmenine foto kamera ir atskiro atitinkamos specifikacijos kompiuterio, monitoriaus, bei reguliuojamo aukščio elektrinio staliuko.</w:t>
            </w:r>
          </w:p>
        </w:tc>
        <w:tc>
          <w:tcPr>
            <w:tcW w:w="3754" w:type="dxa"/>
            <w:tcBorders>
              <w:bottom w:val="single" w:sz="8" w:space="0" w:color="000000"/>
              <w:right w:val="single" w:sz="8" w:space="0" w:color="000000"/>
            </w:tcBorders>
            <w:tcMar>
              <w:top w:w="0" w:type="dxa"/>
              <w:left w:w="100" w:type="dxa"/>
              <w:bottom w:w="0" w:type="dxa"/>
              <w:right w:w="100" w:type="dxa"/>
            </w:tcMar>
          </w:tcPr>
          <w:p w14:paraId="5F2E7471" w14:textId="4ABE6D8F" w:rsidR="00C74009" w:rsidRPr="0098744A" w:rsidRDefault="00C74009" w:rsidP="00C74009">
            <w:pPr>
              <w:rPr>
                <w:rFonts w:ascii="Times New Roman" w:eastAsia="Times New Roman" w:hAnsi="Times New Roman" w:cs="Times New Roman"/>
                <w:lang w:val="lt-LT"/>
              </w:rPr>
            </w:pPr>
          </w:p>
        </w:tc>
      </w:tr>
      <w:tr w:rsidR="00C74009" w:rsidRPr="00C74009" w14:paraId="1F23833B" w14:textId="77777777" w:rsidTr="00C2704C">
        <w:tc>
          <w:tcPr>
            <w:tcW w:w="4377" w:type="dxa"/>
            <w:tcBorders>
              <w:left w:val="single" w:sz="8" w:space="0" w:color="000000"/>
              <w:bottom w:val="single" w:sz="8" w:space="0" w:color="000000"/>
              <w:right w:val="single" w:sz="8" w:space="0" w:color="000000"/>
            </w:tcBorders>
            <w:tcMar>
              <w:top w:w="0" w:type="dxa"/>
              <w:left w:w="100" w:type="dxa"/>
              <w:bottom w:w="0" w:type="dxa"/>
              <w:right w:w="100" w:type="dxa"/>
            </w:tcMar>
          </w:tcPr>
          <w:p w14:paraId="1D9E7297" w14:textId="56CB04FB" w:rsidR="00C74009" w:rsidRPr="00C74009" w:rsidRDefault="002444EA" w:rsidP="00C74009">
            <w:pPr>
              <w:rPr>
                <w:rFonts w:ascii="Times New Roman" w:eastAsia="Times New Roman" w:hAnsi="Times New Roman" w:cs="Times New Roman"/>
                <w:b/>
                <w:lang w:val="lt-LT"/>
              </w:rPr>
            </w:pPr>
            <w:r>
              <w:rPr>
                <w:rFonts w:ascii="Times New Roman" w:eastAsia="Calibri" w:hAnsi="Times New Roman" w:cs="Times New Roman"/>
                <w:lang w:val="lt-LT"/>
              </w:rPr>
              <w:t>4</w:t>
            </w:r>
            <w:r w:rsidR="00C74009" w:rsidRPr="00C74009">
              <w:rPr>
                <w:rFonts w:ascii="Times New Roman" w:eastAsia="Calibri" w:hAnsi="Times New Roman" w:cs="Times New Roman"/>
                <w:lang w:val="lt-LT"/>
              </w:rPr>
              <w:t>. OKT skenavimo greitis</w:t>
            </w:r>
          </w:p>
        </w:tc>
        <w:tc>
          <w:tcPr>
            <w:tcW w:w="5940" w:type="dxa"/>
            <w:tcBorders>
              <w:bottom w:val="single" w:sz="8" w:space="0" w:color="000000"/>
              <w:right w:val="single" w:sz="8" w:space="0" w:color="000000"/>
            </w:tcBorders>
            <w:tcMar>
              <w:top w:w="0" w:type="dxa"/>
              <w:left w:w="100" w:type="dxa"/>
              <w:bottom w:w="0" w:type="dxa"/>
              <w:right w:w="100" w:type="dxa"/>
            </w:tcMar>
          </w:tcPr>
          <w:p w14:paraId="629ECA3E" w14:textId="74654EF1" w:rsidR="00C74009" w:rsidRPr="00C74009" w:rsidRDefault="00C74009" w:rsidP="00C74009">
            <w:pPr>
              <w:rPr>
                <w:rFonts w:ascii="Times New Roman" w:eastAsia="Times New Roman" w:hAnsi="Times New Roman" w:cs="Times New Roman"/>
                <w:lang w:val="lt-LT"/>
              </w:rPr>
            </w:pPr>
            <w:r w:rsidRPr="00C74009">
              <w:rPr>
                <w:rFonts w:ascii="Times New Roman" w:hAnsi="Times New Roman" w:cs="Times New Roman"/>
                <w:lang w:val="lt-LT"/>
              </w:rPr>
              <w:t xml:space="preserve">Ne mažiau </w:t>
            </w:r>
            <w:r w:rsidR="00202E50">
              <w:rPr>
                <w:rFonts w:ascii="Times New Roman" w:hAnsi="Times New Roman" w:cs="Times New Roman"/>
                <w:lang w:val="en-US"/>
              </w:rPr>
              <w:t>50</w:t>
            </w:r>
            <w:r w:rsidRPr="00C74009">
              <w:rPr>
                <w:rFonts w:ascii="Times New Roman" w:hAnsi="Times New Roman" w:cs="Times New Roman"/>
                <w:lang w:val="lt-LT"/>
              </w:rPr>
              <w:t xml:space="preserve">000 A </w:t>
            </w:r>
            <w:proofErr w:type="spellStart"/>
            <w:r w:rsidRPr="00C74009">
              <w:rPr>
                <w:rFonts w:ascii="Times New Roman" w:hAnsi="Times New Roman" w:cs="Times New Roman"/>
                <w:lang w:val="lt-LT"/>
              </w:rPr>
              <w:t>skenų</w:t>
            </w:r>
            <w:proofErr w:type="spellEnd"/>
            <w:r w:rsidRPr="00C74009">
              <w:rPr>
                <w:rFonts w:ascii="Times New Roman" w:hAnsi="Times New Roman" w:cs="Times New Roman"/>
                <w:lang w:val="lt-LT"/>
              </w:rPr>
              <w:t xml:space="preserve"> per sekundę</w:t>
            </w:r>
          </w:p>
        </w:tc>
        <w:tc>
          <w:tcPr>
            <w:tcW w:w="3754" w:type="dxa"/>
            <w:tcBorders>
              <w:bottom w:val="single" w:sz="8" w:space="0" w:color="000000"/>
              <w:right w:val="single" w:sz="8" w:space="0" w:color="000000"/>
            </w:tcBorders>
            <w:tcMar>
              <w:top w:w="0" w:type="dxa"/>
              <w:left w:w="100" w:type="dxa"/>
              <w:bottom w:w="0" w:type="dxa"/>
              <w:right w:w="100" w:type="dxa"/>
            </w:tcMar>
          </w:tcPr>
          <w:p w14:paraId="00C19FFE" w14:textId="067DDD58" w:rsidR="00C74009" w:rsidRPr="0098744A" w:rsidRDefault="00C74009" w:rsidP="00C74009">
            <w:pPr>
              <w:rPr>
                <w:rFonts w:ascii="Times New Roman" w:eastAsia="Times New Roman" w:hAnsi="Times New Roman" w:cs="Times New Roman"/>
                <w:b/>
                <w:lang w:val="lt-LT"/>
              </w:rPr>
            </w:pPr>
          </w:p>
        </w:tc>
      </w:tr>
      <w:tr w:rsidR="00C74009" w:rsidRPr="00C74009" w14:paraId="5C7F1C4F" w14:textId="77777777" w:rsidTr="00C2704C">
        <w:tc>
          <w:tcPr>
            <w:tcW w:w="4377" w:type="dxa"/>
            <w:tcBorders>
              <w:left w:val="single" w:sz="8" w:space="0" w:color="000000"/>
              <w:bottom w:val="single" w:sz="8" w:space="0" w:color="000000"/>
              <w:right w:val="single" w:sz="8" w:space="0" w:color="000000"/>
            </w:tcBorders>
            <w:tcMar>
              <w:top w:w="0" w:type="dxa"/>
              <w:left w:w="100" w:type="dxa"/>
              <w:bottom w:w="0" w:type="dxa"/>
              <w:right w:w="100" w:type="dxa"/>
            </w:tcMar>
          </w:tcPr>
          <w:p w14:paraId="306E2B81" w14:textId="7E080F9B" w:rsidR="00C74009" w:rsidRPr="00C74009" w:rsidRDefault="002444EA" w:rsidP="00C74009">
            <w:pPr>
              <w:rPr>
                <w:rFonts w:ascii="Times New Roman" w:eastAsia="Times New Roman" w:hAnsi="Times New Roman" w:cs="Times New Roman"/>
                <w:lang w:val="lt-LT"/>
              </w:rPr>
            </w:pPr>
            <w:r>
              <w:rPr>
                <w:rFonts w:ascii="Times New Roman" w:hAnsi="Times New Roman" w:cs="Times New Roman"/>
                <w:lang w:val="lt-LT"/>
              </w:rPr>
              <w:t>5</w:t>
            </w:r>
            <w:r w:rsidR="00C74009" w:rsidRPr="00C74009">
              <w:rPr>
                <w:rFonts w:ascii="Times New Roman" w:hAnsi="Times New Roman" w:cs="Times New Roman"/>
                <w:lang w:val="lt-LT"/>
              </w:rPr>
              <w:t xml:space="preserve">. OKT skenavimo plotis (horizontaliai) tinklainėje </w:t>
            </w:r>
          </w:p>
        </w:tc>
        <w:tc>
          <w:tcPr>
            <w:tcW w:w="5940" w:type="dxa"/>
            <w:tcBorders>
              <w:bottom w:val="single" w:sz="8" w:space="0" w:color="000000"/>
              <w:right w:val="single" w:sz="8" w:space="0" w:color="000000"/>
            </w:tcBorders>
            <w:tcMar>
              <w:top w:w="0" w:type="dxa"/>
              <w:left w:w="100" w:type="dxa"/>
              <w:bottom w:w="0" w:type="dxa"/>
              <w:right w:w="100" w:type="dxa"/>
            </w:tcMar>
          </w:tcPr>
          <w:p w14:paraId="10558552" w14:textId="31B81A54" w:rsidR="00C74009" w:rsidRPr="00C74009" w:rsidRDefault="00C74009" w:rsidP="00C74009">
            <w:pPr>
              <w:rPr>
                <w:rFonts w:ascii="Times New Roman" w:eastAsia="Times New Roman" w:hAnsi="Times New Roman" w:cs="Times New Roman"/>
                <w:lang w:val="lt-LT"/>
              </w:rPr>
            </w:pPr>
            <w:r w:rsidRPr="00C74009">
              <w:rPr>
                <w:rFonts w:ascii="Times New Roman" w:hAnsi="Times New Roman" w:cs="Times New Roman"/>
                <w:lang w:val="lt-LT"/>
              </w:rPr>
              <w:t>Ne mažiau 12 mm</w:t>
            </w:r>
          </w:p>
        </w:tc>
        <w:tc>
          <w:tcPr>
            <w:tcW w:w="3754" w:type="dxa"/>
            <w:tcBorders>
              <w:bottom w:val="single" w:sz="8" w:space="0" w:color="000000"/>
              <w:right w:val="single" w:sz="8" w:space="0" w:color="000000"/>
            </w:tcBorders>
            <w:tcMar>
              <w:top w:w="0" w:type="dxa"/>
              <w:left w:w="100" w:type="dxa"/>
              <w:bottom w:w="0" w:type="dxa"/>
              <w:right w:w="100" w:type="dxa"/>
            </w:tcMar>
          </w:tcPr>
          <w:p w14:paraId="3BE85E86" w14:textId="25A13D01" w:rsidR="00C74009" w:rsidRPr="0098744A" w:rsidRDefault="00C74009" w:rsidP="00C74009">
            <w:pPr>
              <w:rPr>
                <w:rFonts w:ascii="Times New Roman" w:eastAsia="Times New Roman" w:hAnsi="Times New Roman" w:cs="Times New Roman"/>
                <w:b/>
                <w:lang w:val="lt-LT"/>
              </w:rPr>
            </w:pPr>
          </w:p>
        </w:tc>
      </w:tr>
      <w:tr w:rsidR="00C74009" w:rsidRPr="00C74009" w14:paraId="41CD10A8" w14:textId="77777777" w:rsidTr="00C2704C">
        <w:tc>
          <w:tcPr>
            <w:tcW w:w="4377" w:type="dxa"/>
            <w:tcBorders>
              <w:left w:val="single" w:sz="8" w:space="0" w:color="000000"/>
              <w:bottom w:val="single" w:sz="8" w:space="0" w:color="000000"/>
              <w:right w:val="single" w:sz="8" w:space="0" w:color="000000"/>
            </w:tcBorders>
            <w:tcMar>
              <w:top w:w="0" w:type="dxa"/>
              <w:left w:w="100" w:type="dxa"/>
              <w:bottom w:w="0" w:type="dxa"/>
              <w:right w:w="100" w:type="dxa"/>
            </w:tcMar>
          </w:tcPr>
          <w:p w14:paraId="136DF68B" w14:textId="70240E25" w:rsidR="00C74009" w:rsidRPr="00C74009" w:rsidRDefault="002444EA" w:rsidP="00C74009">
            <w:pPr>
              <w:rPr>
                <w:rFonts w:ascii="Times New Roman" w:eastAsia="Times New Roman" w:hAnsi="Times New Roman" w:cs="Times New Roman"/>
                <w:b/>
                <w:lang w:val="lt-LT"/>
              </w:rPr>
            </w:pPr>
            <w:r>
              <w:rPr>
                <w:rFonts w:ascii="Times New Roman" w:hAnsi="Times New Roman" w:cs="Times New Roman"/>
                <w:lang w:val="lt-LT"/>
              </w:rPr>
              <w:t>6</w:t>
            </w:r>
            <w:r w:rsidR="00C74009" w:rsidRPr="00C74009">
              <w:rPr>
                <w:rFonts w:ascii="Times New Roman" w:hAnsi="Times New Roman" w:cs="Times New Roman"/>
                <w:lang w:val="lt-LT"/>
              </w:rPr>
              <w:t>. OKT skenavimo aukštis (vertikaliai) tinklainėje</w:t>
            </w:r>
          </w:p>
        </w:tc>
        <w:tc>
          <w:tcPr>
            <w:tcW w:w="5940" w:type="dxa"/>
            <w:tcBorders>
              <w:bottom w:val="single" w:sz="8" w:space="0" w:color="000000"/>
              <w:right w:val="single" w:sz="8" w:space="0" w:color="000000"/>
            </w:tcBorders>
            <w:tcMar>
              <w:top w:w="0" w:type="dxa"/>
              <w:left w:w="100" w:type="dxa"/>
              <w:bottom w:w="0" w:type="dxa"/>
              <w:right w:w="100" w:type="dxa"/>
            </w:tcMar>
          </w:tcPr>
          <w:p w14:paraId="7C97DEED" w14:textId="48FC53E0" w:rsidR="00C74009" w:rsidRPr="00C74009" w:rsidRDefault="00C74009" w:rsidP="00C74009">
            <w:pPr>
              <w:rPr>
                <w:rFonts w:ascii="Times New Roman" w:eastAsia="Times New Roman" w:hAnsi="Times New Roman" w:cs="Times New Roman"/>
                <w:b/>
                <w:lang w:val="lt-LT"/>
              </w:rPr>
            </w:pPr>
            <w:r w:rsidRPr="00C74009">
              <w:rPr>
                <w:rFonts w:ascii="Times New Roman" w:eastAsia="Calibri" w:hAnsi="Times New Roman" w:cs="Times New Roman"/>
                <w:lang w:val="lt-LT"/>
              </w:rPr>
              <w:t>Ne mažiau 9 mm</w:t>
            </w:r>
          </w:p>
        </w:tc>
        <w:tc>
          <w:tcPr>
            <w:tcW w:w="3754" w:type="dxa"/>
            <w:tcBorders>
              <w:bottom w:val="single" w:sz="8" w:space="0" w:color="000000"/>
              <w:right w:val="single" w:sz="8" w:space="0" w:color="000000"/>
            </w:tcBorders>
            <w:tcMar>
              <w:top w:w="0" w:type="dxa"/>
              <w:left w:w="100" w:type="dxa"/>
              <w:bottom w:w="0" w:type="dxa"/>
              <w:right w:w="100" w:type="dxa"/>
            </w:tcMar>
          </w:tcPr>
          <w:p w14:paraId="69501F49" w14:textId="35AE2681" w:rsidR="00C74009" w:rsidRPr="0098744A" w:rsidRDefault="00C74009" w:rsidP="00C74009">
            <w:pPr>
              <w:rPr>
                <w:rFonts w:ascii="Times New Roman" w:eastAsia="Times New Roman" w:hAnsi="Times New Roman" w:cs="Times New Roman"/>
                <w:b/>
                <w:lang w:val="lt-LT"/>
              </w:rPr>
            </w:pPr>
          </w:p>
        </w:tc>
      </w:tr>
      <w:tr w:rsidR="00C74009" w:rsidRPr="00C74009" w14:paraId="6F90ED6D" w14:textId="77777777" w:rsidTr="00C2704C">
        <w:tc>
          <w:tcPr>
            <w:tcW w:w="4377" w:type="dxa"/>
            <w:tcBorders>
              <w:left w:val="single" w:sz="8" w:space="0" w:color="000000"/>
              <w:bottom w:val="single" w:sz="8" w:space="0" w:color="000000"/>
              <w:right w:val="single" w:sz="8" w:space="0" w:color="000000"/>
            </w:tcBorders>
            <w:tcMar>
              <w:top w:w="0" w:type="dxa"/>
              <w:left w:w="100" w:type="dxa"/>
              <w:bottom w:w="0" w:type="dxa"/>
              <w:right w:w="100" w:type="dxa"/>
            </w:tcMar>
          </w:tcPr>
          <w:p w14:paraId="7304CE67" w14:textId="4C48FE36" w:rsidR="00C74009" w:rsidRPr="00C74009" w:rsidRDefault="002444EA" w:rsidP="00C74009">
            <w:pPr>
              <w:rPr>
                <w:rFonts w:ascii="Times New Roman" w:eastAsia="Times New Roman" w:hAnsi="Times New Roman" w:cs="Times New Roman"/>
                <w:lang w:val="lt-LT"/>
              </w:rPr>
            </w:pPr>
            <w:r>
              <w:rPr>
                <w:rFonts w:ascii="Times New Roman" w:hAnsi="Times New Roman" w:cs="Times New Roman"/>
                <w:lang w:val="lt-LT"/>
              </w:rPr>
              <w:t>7</w:t>
            </w:r>
            <w:r w:rsidR="00C74009" w:rsidRPr="00C74009">
              <w:rPr>
                <w:rFonts w:ascii="Times New Roman" w:hAnsi="Times New Roman" w:cs="Times New Roman"/>
                <w:lang w:val="lt-LT"/>
              </w:rPr>
              <w:t>. OKT skenavimo ašinė rezoliucija</w:t>
            </w:r>
          </w:p>
        </w:tc>
        <w:tc>
          <w:tcPr>
            <w:tcW w:w="5940" w:type="dxa"/>
            <w:tcBorders>
              <w:bottom w:val="single" w:sz="8" w:space="0" w:color="000000"/>
              <w:right w:val="single" w:sz="8" w:space="0" w:color="000000"/>
            </w:tcBorders>
            <w:tcMar>
              <w:top w:w="0" w:type="dxa"/>
              <w:left w:w="100" w:type="dxa"/>
              <w:bottom w:w="0" w:type="dxa"/>
              <w:right w:w="100" w:type="dxa"/>
            </w:tcMar>
          </w:tcPr>
          <w:p w14:paraId="1F5D6D4E" w14:textId="050CE629" w:rsidR="00C74009" w:rsidRPr="00C74009" w:rsidRDefault="00C74009" w:rsidP="00C74009">
            <w:pPr>
              <w:rPr>
                <w:rFonts w:ascii="Times New Roman" w:eastAsia="Times New Roman" w:hAnsi="Times New Roman" w:cs="Times New Roman"/>
                <w:lang w:val="lt-LT"/>
              </w:rPr>
            </w:pPr>
            <w:r w:rsidRPr="00C74009">
              <w:rPr>
                <w:rFonts w:ascii="Times New Roman" w:eastAsia="Calibri" w:hAnsi="Times New Roman" w:cs="Times New Roman"/>
                <w:lang w:val="lt-LT"/>
              </w:rPr>
              <w:t>Ne daugiau 8 µm</w:t>
            </w:r>
          </w:p>
        </w:tc>
        <w:tc>
          <w:tcPr>
            <w:tcW w:w="3754" w:type="dxa"/>
            <w:tcBorders>
              <w:bottom w:val="single" w:sz="8" w:space="0" w:color="000000"/>
              <w:right w:val="single" w:sz="8" w:space="0" w:color="000000"/>
            </w:tcBorders>
            <w:tcMar>
              <w:top w:w="0" w:type="dxa"/>
              <w:left w:w="100" w:type="dxa"/>
              <w:bottom w:w="0" w:type="dxa"/>
              <w:right w:w="100" w:type="dxa"/>
            </w:tcMar>
          </w:tcPr>
          <w:p w14:paraId="31ADB1F6" w14:textId="2CD2F039" w:rsidR="00C74009" w:rsidRPr="0098744A" w:rsidRDefault="00C74009" w:rsidP="00C74009">
            <w:pPr>
              <w:rPr>
                <w:rFonts w:ascii="Times New Roman" w:eastAsia="Times New Roman" w:hAnsi="Times New Roman" w:cs="Times New Roman"/>
                <w:lang w:val="lt-LT"/>
              </w:rPr>
            </w:pPr>
          </w:p>
        </w:tc>
      </w:tr>
      <w:tr w:rsidR="00C74009" w:rsidRPr="00C74009" w14:paraId="6A30A202" w14:textId="77777777" w:rsidTr="00C2704C">
        <w:tc>
          <w:tcPr>
            <w:tcW w:w="4377" w:type="dxa"/>
            <w:tcBorders>
              <w:left w:val="single" w:sz="8" w:space="0" w:color="000000"/>
              <w:bottom w:val="single" w:sz="8" w:space="0" w:color="000000"/>
              <w:right w:val="single" w:sz="8" w:space="0" w:color="000000"/>
            </w:tcBorders>
            <w:tcMar>
              <w:top w:w="0" w:type="dxa"/>
              <w:left w:w="100" w:type="dxa"/>
              <w:bottom w:w="0" w:type="dxa"/>
              <w:right w:w="100" w:type="dxa"/>
            </w:tcMar>
          </w:tcPr>
          <w:p w14:paraId="101F6332" w14:textId="57EAF9F6" w:rsidR="00C74009" w:rsidRPr="00C74009" w:rsidRDefault="002444EA" w:rsidP="00C74009">
            <w:pPr>
              <w:rPr>
                <w:rFonts w:ascii="Times New Roman" w:eastAsia="Times New Roman" w:hAnsi="Times New Roman" w:cs="Times New Roman"/>
                <w:lang w:val="lt-LT"/>
              </w:rPr>
            </w:pPr>
            <w:r>
              <w:rPr>
                <w:rFonts w:ascii="Times New Roman" w:hAnsi="Times New Roman" w:cs="Times New Roman"/>
                <w:lang w:val="lt-LT"/>
              </w:rPr>
              <w:t>8</w:t>
            </w:r>
            <w:r w:rsidR="00C74009" w:rsidRPr="00C74009">
              <w:rPr>
                <w:rFonts w:ascii="Times New Roman" w:hAnsi="Times New Roman" w:cs="Times New Roman"/>
                <w:lang w:val="lt-LT"/>
              </w:rPr>
              <w:t>. OKT skenavimo šoninė rezoliucija</w:t>
            </w:r>
          </w:p>
        </w:tc>
        <w:tc>
          <w:tcPr>
            <w:tcW w:w="5940" w:type="dxa"/>
            <w:tcBorders>
              <w:bottom w:val="single" w:sz="8" w:space="0" w:color="000000"/>
              <w:right w:val="single" w:sz="8" w:space="0" w:color="000000"/>
            </w:tcBorders>
            <w:tcMar>
              <w:top w:w="0" w:type="dxa"/>
              <w:left w:w="100" w:type="dxa"/>
              <w:bottom w:w="0" w:type="dxa"/>
              <w:right w:w="100" w:type="dxa"/>
            </w:tcMar>
          </w:tcPr>
          <w:p w14:paraId="1F2D3CF3" w14:textId="297AC626" w:rsidR="00C74009" w:rsidRPr="00C74009" w:rsidRDefault="00C74009" w:rsidP="00C74009">
            <w:pPr>
              <w:rPr>
                <w:rFonts w:ascii="Times New Roman" w:eastAsia="Times New Roman" w:hAnsi="Times New Roman" w:cs="Times New Roman"/>
                <w:lang w:val="lt-LT"/>
              </w:rPr>
            </w:pPr>
            <w:r w:rsidRPr="00C74009">
              <w:rPr>
                <w:rFonts w:ascii="Times New Roman" w:hAnsi="Times New Roman" w:cs="Times New Roman"/>
                <w:lang w:val="lt-LT"/>
              </w:rPr>
              <w:t>Ne daugiau 20 µm</w:t>
            </w:r>
          </w:p>
        </w:tc>
        <w:tc>
          <w:tcPr>
            <w:tcW w:w="3754" w:type="dxa"/>
            <w:tcBorders>
              <w:bottom w:val="single" w:sz="8" w:space="0" w:color="000000"/>
              <w:right w:val="single" w:sz="8" w:space="0" w:color="000000"/>
            </w:tcBorders>
            <w:tcMar>
              <w:top w:w="0" w:type="dxa"/>
              <w:left w:w="100" w:type="dxa"/>
              <w:bottom w:w="0" w:type="dxa"/>
              <w:right w:w="100" w:type="dxa"/>
            </w:tcMar>
          </w:tcPr>
          <w:p w14:paraId="2587EA34" w14:textId="77777777" w:rsidR="00C74009" w:rsidRPr="0098744A" w:rsidRDefault="00C74009" w:rsidP="00C74009">
            <w:pPr>
              <w:rPr>
                <w:rFonts w:ascii="Times New Roman" w:eastAsia="Times New Roman" w:hAnsi="Times New Roman" w:cs="Times New Roman"/>
                <w:lang w:val="lt-LT"/>
              </w:rPr>
            </w:pPr>
          </w:p>
        </w:tc>
      </w:tr>
      <w:tr w:rsidR="00C74009" w:rsidRPr="00A07355" w14:paraId="326F667A" w14:textId="77777777" w:rsidTr="00C2704C">
        <w:tc>
          <w:tcPr>
            <w:tcW w:w="4377" w:type="dxa"/>
            <w:tcBorders>
              <w:left w:val="single" w:sz="8" w:space="0" w:color="000000"/>
              <w:bottom w:val="single" w:sz="8" w:space="0" w:color="000000"/>
              <w:right w:val="single" w:sz="8" w:space="0" w:color="000000"/>
            </w:tcBorders>
            <w:tcMar>
              <w:top w:w="0" w:type="dxa"/>
              <w:left w:w="100" w:type="dxa"/>
              <w:bottom w:w="0" w:type="dxa"/>
              <w:right w:w="100" w:type="dxa"/>
            </w:tcMar>
          </w:tcPr>
          <w:p w14:paraId="30017CAF" w14:textId="256A2163" w:rsidR="00C74009" w:rsidRPr="00C74009" w:rsidRDefault="002444EA" w:rsidP="00C74009">
            <w:pPr>
              <w:rPr>
                <w:rFonts w:ascii="Times New Roman" w:eastAsia="Times New Roman" w:hAnsi="Times New Roman" w:cs="Times New Roman"/>
                <w:b/>
                <w:lang w:val="lt-LT"/>
              </w:rPr>
            </w:pPr>
            <w:r>
              <w:rPr>
                <w:rFonts w:ascii="Times New Roman" w:hAnsi="Times New Roman" w:cs="Times New Roman"/>
                <w:lang w:val="lt-LT"/>
              </w:rPr>
              <w:t>9</w:t>
            </w:r>
            <w:r w:rsidR="00C74009" w:rsidRPr="00C74009">
              <w:rPr>
                <w:rFonts w:ascii="Times New Roman" w:hAnsi="Times New Roman" w:cs="Times New Roman"/>
                <w:lang w:val="lt-LT"/>
              </w:rPr>
              <w:t>. OKT skenavimo šablonai</w:t>
            </w:r>
          </w:p>
        </w:tc>
        <w:tc>
          <w:tcPr>
            <w:tcW w:w="5940" w:type="dxa"/>
            <w:tcBorders>
              <w:bottom w:val="single" w:sz="8" w:space="0" w:color="000000"/>
              <w:right w:val="single" w:sz="8" w:space="0" w:color="000000"/>
            </w:tcBorders>
            <w:tcMar>
              <w:top w:w="0" w:type="dxa"/>
              <w:left w:w="100" w:type="dxa"/>
              <w:bottom w:w="0" w:type="dxa"/>
              <w:right w:w="100" w:type="dxa"/>
            </w:tcMar>
          </w:tcPr>
          <w:p w14:paraId="1C3CC2FA" w14:textId="77777777" w:rsidR="00C74009" w:rsidRPr="00C74009" w:rsidRDefault="00C74009" w:rsidP="00C74009">
            <w:pPr>
              <w:rPr>
                <w:rFonts w:ascii="Times New Roman" w:hAnsi="Times New Roman" w:cs="Times New Roman"/>
                <w:lang w:val="lt-LT"/>
              </w:rPr>
            </w:pPr>
            <w:r w:rsidRPr="00C74009">
              <w:rPr>
                <w:rFonts w:ascii="Times New Roman" w:hAnsi="Times New Roman" w:cs="Times New Roman"/>
                <w:lang w:val="lt-LT"/>
              </w:rPr>
              <w:t>3D tūrinis skenavimas;</w:t>
            </w:r>
          </w:p>
          <w:p w14:paraId="44192136" w14:textId="6210B7A0" w:rsidR="00C74009" w:rsidRPr="00C74009" w:rsidRDefault="00C74009" w:rsidP="00C74009">
            <w:pPr>
              <w:rPr>
                <w:rFonts w:ascii="Times New Roman" w:eastAsia="Times New Roman" w:hAnsi="Times New Roman" w:cs="Times New Roman"/>
                <w:lang w:val="lt-LT"/>
              </w:rPr>
            </w:pPr>
            <w:r w:rsidRPr="00C74009">
              <w:rPr>
                <w:rFonts w:ascii="Times New Roman" w:hAnsi="Times New Roman" w:cs="Times New Roman"/>
                <w:lang w:val="lt-LT"/>
              </w:rPr>
              <w:t xml:space="preserve">linijinis skenavimas (linijos, persikryžiuojančių linijų, </w:t>
            </w:r>
            <w:proofErr w:type="spellStart"/>
            <w:r w:rsidRPr="00C74009">
              <w:rPr>
                <w:rFonts w:ascii="Times New Roman" w:hAnsi="Times New Roman" w:cs="Times New Roman"/>
                <w:lang w:val="lt-LT"/>
              </w:rPr>
              <w:t>radialinis</w:t>
            </w:r>
            <w:proofErr w:type="spellEnd"/>
            <w:r w:rsidRPr="00C74009">
              <w:rPr>
                <w:rFonts w:ascii="Times New Roman" w:hAnsi="Times New Roman" w:cs="Times New Roman"/>
                <w:lang w:val="lt-LT"/>
              </w:rPr>
              <w:t>)</w:t>
            </w:r>
          </w:p>
        </w:tc>
        <w:tc>
          <w:tcPr>
            <w:tcW w:w="3754" w:type="dxa"/>
            <w:tcBorders>
              <w:bottom w:val="single" w:sz="8" w:space="0" w:color="000000"/>
              <w:right w:val="single" w:sz="8" w:space="0" w:color="000000"/>
            </w:tcBorders>
            <w:tcMar>
              <w:top w:w="0" w:type="dxa"/>
              <w:left w:w="100" w:type="dxa"/>
              <w:bottom w:w="0" w:type="dxa"/>
              <w:right w:w="100" w:type="dxa"/>
            </w:tcMar>
          </w:tcPr>
          <w:p w14:paraId="131BF414" w14:textId="75080637" w:rsidR="00C74009" w:rsidRPr="0098744A" w:rsidRDefault="00C74009" w:rsidP="00C74009">
            <w:pPr>
              <w:rPr>
                <w:rFonts w:ascii="Times New Roman" w:eastAsia="Times New Roman" w:hAnsi="Times New Roman" w:cs="Times New Roman"/>
                <w:lang w:val="lt-LT"/>
              </w:rPr>
            </w:pPr>
          </w:p>
        </w:tc>
      </w:tr>
      <w:tr w:rsidR="00C74009" w:rsidRPr="00C74009" w14:paraId="2041ADAC" w14:textId="77777777" w:rsidTr="00C2704C">
        <w:tc>
          <w:tcPr>
            <w:tcW w:w="4377" w:type="dxa"/>
            <w:tcBorders>
              <w:left w:val="single" w:sz="8" w:space="0" w:color="000000"/>
              <w:bottom w:val="single" w:sz="8" w:space="0" w:color="000000"/>
              <w:right w:val="single" w:sz="8" w:space="0" w:color="000000"/>
            </w:tcBorders>
            <w:tcMar>
              <w:top w:w="0" w:type="dxa"/>
              <w:left w:w="100" w:type="dxa"/>
              <w:bottom w:w="0" w:type="dxa"/>
              <w:right w:w="100" w:type="dxa"/>
            </w:tcMar>
          </w:tcPr>
          <w:p w14:paraId="76BB2D89" w14:textId="6F7C26FF" w:rsidR="00C74009" w:rsidRPr="00C74009" w:rsidRDefault="002444EA" w:rsidP="00C74009">
            <w:pPr>
              <w:rPr>
                <w:rFonts w:ascii="Times New Roman" w:eastAsia="Times New Roman" w:hAnsi="Times New Roman" w:cs="Times New Roman"/>
                <w:lang w:val="lt-LT"/>
              </w:rPr>
            </w:pPr>
            <w:r>
              <w:rPr>
                <w:rFonts w:ascii="Times New Roman" w:hAnsi="Times New Roman" w:cs="Times New Roman"/>
                <w:lang w:val="lt-LT"/>
              </w:rPr>
              <w:t>10</w:t>
            </w:r>
            <w:r w:rsidR="00C74009" w:rsidRPr="00C74009">
              <w:rPr>
                <w:rFonts w:ascii="Times New Roman" w:hAnsi="Times New Roman" w:cs="Times New Roman"/>
                <w:lang w:val="lt-LT"/>
              </w:rPr>
              <w:t>. Minimalus vyzdžio diametras OKT tyrimui</w:t>
            </w:r>
          </w:p>
        </w:tc>
        <w:tc>
          <w:tcPr>
            <w:tcW w:w="5940" w:type="dxa"/>
            <w:tcBorders>
              <w:bottom w:val="single" w:sz="8" w:space="0" w:color="000000"/>
              <w:right w:val="single" w:sz="8" w:space="0" w:color="000000"/>
            </w:tcBorders>
            <w:tcMar>
              <w:top w:w="0" w:type="dxa"/>
              <w:left w:w="100" w:type="dxa"/>
              <w:bottom w:w="0" w:type="dxa"/>
              <w:right w:w="100" w:type="dxa"/>
            </w:tcMar>
          </w:tcPr>
          <w:p w14:paraId="66091271" w14:textId="5F9E11F2" w:rsidR="00C74009" w:rsidRPr="00C74009" w:rsidRDefault="00C74009" w:rsidP="00C74009">
            <w:pPr>
              <w:rPr>
                <w:rFonts w:ascii="Times New Roman" w:eastAsia="Times New Roman" w:hAnsi="Times New Roman" w:cs="Times New Roman"/>
                <w:lang w:val="lt-LT"/>
              </w:rPr>
            </w:pPr>
            <w:r w:rsidRPr="00C74009">
              <w:rPr>
                <w:rFonts w:ascii="Times New Roman" w:hAnsi="Times New Roman" w:cs="Times New Roman"/>
                <w:lang w:val="lt-LT"/>
              </w:rPr>
              <w:t>Ne daugiau 2,5 mm</w:t>
            </w:r>
          </w:p>
        </w:tc>
        <w:tc>
          <w:tcPr>
            <w:tcW w:w="3754" w:type="dxa"/>
            <w:tcBorders>
              <w:bottom w:val="single" w:sz="8" w:space="0" w:color="000000"/>
              <w:right w:val="single" w:sz="8" w:space="0" w:color="000000"/>
            </w:tcBorders>
            <w:tcMar>
              <w:top w:w="0" w:type="dxa"/>
              <w:left w:w="100" w:type="dxa"/>
              <w:bottom w:w="0" w:type="dxa"/>
              <w:right w:w="100" w:type="dxa"/>
            </w:tcMar>
          </w:tcPr>
          <w:p w14:paraId="05156148" w14:textId="4FE366A3" w:rsidR="00C74009" w:rsidRPr="0098744A" w:rsidRDefault="00C74009" w:rsidP="00C74009">
            <w:pPr>
              <w:rPr>
                <w:rFonts w:ascii="Times New Roman" w:eastAsia="Times New Roman" w:hAnsi="Times New Roman" w:cs="Times New Roman"/>
                <w:lang w:val="lt-LT"/>
              </w:rPr>
            </w:pPr>
          </w:p>
        </w:tc>
      </w:tr>
      <w:tr w:rsidR="00C74009" w:rsidRPr="00C74009" w14:paraId="5C7D5D4E" w14:textId="77777777" w:rsidTr="00C2704C">
        <w:tc>
          <w:tcPr>
            <w:tcW w:w="4377" w:type="dxa"/>
            <w:tcBorders>
              <w:left w:val="single" w:sz="8" w:space="0" w:color="000000"/>
              <w:bottom w:val="single" w:sz="8" w:space="0" w:color="000000"/>
              <w:right w:val="single" w:sz="8" w:space="0" w:color="000000"/>
            </w:tcBorders>
            <w:tcMar>
              <w:top w:w="0" w:type="dxa"/>
              <w:left w:w="100" w:type="dxa"/>
              <w:bottom w:w="0" w:type="dxa"/>
              <w:right w:w="100" w:type="dxa"/>
            </w:tcMar>
          </w:tcPr>
          <w:p w14:paraId="5FBEC0F9" w14:textId="1CD2D1CA" w:rsidR="00C74009" w:rsidRPr="00C74009" w:rsidRDefault="00C74009" w:rsidP="00C74009">
            <w:pPr>
              <w:rPr>
                <w:rFonts w:ascii="Times New Roman" w:eastAsia="Times New Roman" w:hAnsi="Times New Roman" w:cs="Times New Roman"/>
                <w:lang w:val="lt-LT"/>
              </w:rPr>
            </w:pPr>
            <w:r w:rsidRPr="00C74009">
              <w:rPr>
                <w:rFonts w:ascii="Times New Roman" w:hAnsi="Times New Roman" w:cs="Times New Roman"/>
                <w:lang w:val="lt-LT"/>
              </w:rPr>
              <w:t>1</w:t>
            </w:r>
            <w:r w:rsidR="002444EA">
              <w:rPr>
                <w:rFonts w:ascii="Times New Roman" w:hAnsi="Times New Roman" w:cs="Times New Roman"/>
                <w:lang w:val="lt-LT"/>
              </w:rPr>
              <w:t>1</w:t>
            </w:r>
            <w:r w:rsidRPr="00C74009">
              <w:rPr>
                <w:rFonts w:ascii="Times New Roman" w:hAnsi="Times New Roman" w:cs="Times New Roman"/>
                <w:lang w:val="lt-LT"/>
              </w:rPr>
              <w:t>. Minimalus vyzdžio diametras akies dugno fotografijos tyrimui</w:t>
            </w:r>
          </w:p>
        </w:tc>
        <w:tc>
          <w:tcPr>
            <w:tcW w:w="5940" w:type="dxa"/>
            <w:tcBorders>
              <w:bottom w:val="single" w:sz="8" w:space="0" w:color="000000"/>
              <w:right w:val="single" w:sz="8" w:space="0" w:color="000000"/>
            </w:tcBorders>
            <w:tcMar>
              <w:top w:w="0" w:type="dxa"/>
              <w:left w:w="100" w:type="dxa"/>
              <w:bottom w:w="0" w:type="dxa"/>
              <w:right w:w="100" w:type="dxa"/>
            </w:tcMar>
          </w:tcPr>
          <w:p w14:paraId="33FE0113" w14:textId="052DD011" w:rsidR="00C74009" w:rsidRPr="00C74009" w:rsidRDefault="00C74009" w:rsidP="00C74009">
            <w:pPr>
              <w:rPr>
                <w:rFonts w:ascii="Times New Roman" w:eastAsia="Times New Roman" w:hAnsi="Times New Roman" w:cs="Times New Roman"/>
                <w:lang w:val="lt-LT"/>
              </w:rPr>
            </w:pPr>
            <w:r w:rsidRPr="00C74009">
              <w:rPr>
                <w:rFonts w:ascii="Times New Roman" w:hAnsi="Times New Roman" w:cs="Times New Roman"/>
                <w:lang w:val="lt-LT"/>
              </w:rPr>
              <w:t>Ne daugiau 4,0 mm</w:t>
            </w:r>
          </w:p>
        </w:tc>
        <w:tc>
          <w:tcPr>
            <w:tcW w:w="3754" w:type="dxa"/>
            <w:tcBorders>
              <w:bottom w:val="single" w:sz="8" w:space="0" w:color="000000"/>
              <w:right w:val="single" w:sz="8" w:space="0" w:color="000000"/>
            </w:tcBorders>
            <w:tcMar>
              <w:top w:w="0" w:type="dxa"/>
              <w:left w:w="100" w:type="dxa"/>
              <w:bottom w:w="0" w:type="dxa"/>
              <w:right w:w="100" w:type="dxa"/>
            </w:tcMar>
          </w:tcPr>
          <w:p w14:paraId="327C0FF8" w14:textId="77777777" w:rsidR="00C74009" w:rsidRPr="0098744A" w:rsidRDefault="00C74009" w:rsidP="00C74009">
            <w:pPr>
              <w:rPr>
                <w:rFonts w:ascii="Times New Roman" w:eastAsia="Times New Roman" w:hAnsi="Times New Roman" w:cs="Times New Roman"/>
                <w:lang w:val="lt-LT"/>
              </w:rPr>
            </w:pPr>
          </w:p>
        </w:tc>
      </w:tr>
      <w:tr w:rsidR="0098744A" w:rsidRPr="00A07355" w14:paraId="54C9EE31" w14:textId="77777777" w:rsidTr="00C2704C">
        <w:tc>
          <w:tcPr>
            <w:tcW w:w="4377" w:type="dxa"/>
            <w:tcBorders>
              <w:left w:val="single" w:sz="8" w:space="0" w:color="000000"/>
              <w:right w:val="single" w:sz="8" w:space="0" w:color="000000"/>
            </w:tcBorders>
            <w:tcMar>
              <w:top w:w="0" w:type="dxa"/>
              <w:left w:w="100" w:type="dxa"/>
              <w:bottom w:w="0" w:type="dxa"/>
              <w:right w:w="100" w:type="dxa"/>
            </w:tcMar>
          </w:tcPr>
          <w:p w14:paraId="0BF03167" w14:textId="11E27E46" w:rsidR="0098744A" w:rsidRPr="00C74009" w:rsidRDefault="0098744A" w:rsidP="0098744A">
            <w:pPr>
              <w:rPr>
                <w:rFonts w:ascii="Times New Roman" w:eastAsia="Times New Roman" w:hAnsi="Times New Roman" w:cs="Times New Roman"/>
                <w:b/>
                <w:bCs/>
                <w:lang w:val="lt-LT"/>
              </w:rPr>
            </w:pPr>
            <w:r w:rsidRPr="00C74009">
              <w:rPr>
                <w:rFonts w:ascii="Times New Roman" w:hAnsi="Times New Roman" w:cs="Times New Roman"/>
                <w:lang w:val="lt-LT"/>
              </w:rPr>
              <w:t>1</w:t>
            </w:r>
            <w:r w:rsidR="002444EA">
              <w:rPr>
                <w:rFonts w:ascii="Times New Roman" w:hAnsi="Times New Roman" w:cs="Times New Roman"/>
                <w:lang w:val="lt-LT"/>
              </w:rPr>
              <w:t>2</w:t>
            </w:r>
            <w:r w:rsidRPr="00C74009">
              <w:rPr>
                <w:rFonts w:ascii="Times New Roman" w:hAnsi="Times New Roman" w:cs="Times New Roman"/>
                <w:lang w:val="lt-LT"/>
              </w:rPr>
              <w:t>. Akies dugno vizualizavimas</w:t>
            </w:r>
          </w:p>
        </w:tc>
        <w:tc>
          <w:tcPr>
            <w:tcW w:w="5940" w:type="dxa"/>
            <w:tcBorders>
              <w:right w:val="single" w:sz="8" w:space="0" w:color="000000"/>
            </w:tcBorders>
            <w:tcMar>
              <w:top w:w="0" w:type="dxa"/>
              <w:left w:w="100" w:type="dxa"/>
              <w:bottom w:w="0" w:type="dxa"/>
              <w:right w:w="100" w:type="dxa"/>
            </w:tcMar>
          </w:tcPr>
          <w:p w14:paraId="18A3F2F8" w14:textId="20B878E8" w:rsidR="0098744A" w:rsidRPr="00C74009" w:rsidRDefault="0098744A" w:rsidP="0098744A">
            <w:pPr>
              <w:rPr>
                <w:rFonts w:ascii="Times New Roman" w:eastAsia="Times New Roman" w:hAnsi="Times New Roman" w:cs="Times New Roman"/>
                <w:lang w:val="lt-LT"/>
              </w:rPr>
            </w:pPr>
            <w:r w:rsidRPr="00C74009">
              <w:rPr>
                <w:rFonts w:ascii="Times New Roman" w:hAnsi="Times New Roman" w:cs="Times New Roman"/>
                <w:color w:val="000000"/>
                <w:lang w:val="lt-LT"/>
              </w:rPr>
              <w:t xml:space="preserve">≥ 40° apžvalgos kampu, </w:t>
            </w:r>
            <w:proofErr w:type="spellStart"/>
            <w:r w:rsidRPr="00C74009">
              <w:rPr>
                <w:rFonts w:ascii="Times New Roman" w:hAnsi="Times New Roman" w:cs="Times New Roman"/>
                <w:color w:val="000000"/>
                <w:lang w:val="lt-LT"/>
              </w:rPr>
              <w:t>daugiažidininio</w:t>
            </w:r>
            <w:proofErr w:type="spellEnd"/>
            <w:r w:rsidRPr="00C74009">
              <w:rPr>
                <w:rFonts w:ascii="Times New Roman" w:hAnsi="Times New Roman" w:cs="Times New Roman"/>
                <w:color w:val="000000"/>
                <w:lang w:val="lt-LT"/>
              </w:rPr>
              <w:t xml:space="preserve"> skenuojančio </w:t>
            </w:r>
            <w:proofErr w:type="spellStart"/>
            <w:r w:rsidRPr="00C74009">
              <w:rPr>
                <w:rFonts w:ascii="Times New Roman" w:hAnsi="Times New Roman" w:cs="Times New Roman"/>
                <w:color w:val="000000"/>
                <w:lang w:val="lt-LT"/>
              </w:rPr>
              <w:t>oftalmoskopo</w:t>
            </w:r>
            <w:proofErr w:type="spellEnd"/>
            <w:r w:rsidRPr="00C74009">
              <w:rPr>
                <w:rFonts w:ascii="Times New Roman" w:hAnsi="Times New Roman" w:cs="Times New Roman"/>
                <w:color w:val="000000"/>
                <w:lang w:val="lt-LT"/>
              </w:rPr>
              <w:t xml:space="preserve"> arba spalvotos ne-</w:t>
            </w:r>
            <w:proofErr w:type="spellStart"/>
            <w:r w:rsidRPr="00C74009">
              <w:rPr>
                <w:rFonts w:ascii="Times New Roman" w:hAnsi="Times New Roman" w:cs="Times New Roman"/>
                <w:color w:val="000000"/>
                <w:lang w:val="lt-LT"/>
              </w:rPr>
              <w:t>midriazinės</w:t>
            </w:r>
            <w:proofErr w:type="spellEnd"/>
            <w:r w:rsidRPr="00C74009">
              <w:rPr>
                <w:rFonts w:ascii="Times New Roman" w:hAnsi="Times New Roman" w:cs="Times New Roman"/>
                <w:color w:val="000000"/>
                <w:lang w:val="lt-LT"/>
              </w:rPr>
              <w:t xml:space="preserve"> (neplečiant vyzdžio) akies dugno fotografijos metodu</w:t>
            </w:r>
          </w:p>
        </w:tc>
        <w:tc>
          <w:tcPr>
            <w:tcW w:w="3754" w:type="dxa"/>
            <w:tcBorders>
              <w:right w:val="single" w:sz="8" w:space="0" w:color="000000"/>
            </w:tcBorders>
            <w:tcMar>
              <w:top w:w="0" w:type="dxa"/>
              <w:left w:w="100" w:type="dxa"/>
              <w:bottom w:w="0" w:type="dxa"/>
              <w:right w:w="100" w:type="dxa"/>
            </w:tcMar>
          </w:tcPr>
          <w:p w14:paraId="64ACD08F" w14:textId="77777777" w:rsidR="0098744A" w:rsidRPr="0098744A" w:rsidRDefault="0098744A" w:rsidP="0098744A">
            <w:pPr>
              <w:rPr>
                <w:rFonts w:ascii="Times New Roman" w:eastAsia="Times New Roman" w:hAnsi="Times New Roman" w:cs="Times New Roman"/>
                <w:highlight w:val="yellow"/>
                <w:lang w:val="lt-LT"/>
              </w:rPr>
            </w:pPr>
          </w:p>
        </w:tc>
      </w:tr>
      <w:tr w:rsidR="0098744A" w:rsidRPr="00A07355" w14:paraId="02652EFD" w14:textId="77777777" w:rsidTr="00C2704C">
        <w:tc>
          <w:tcPr>
            <w:tcW w:w="4377" w:type="dxa"/>
            <w:tcBorders>
              <w:left w:val="single" w:sz="8" w:space="0" w:color="000000"/>
              <w:right w:val="single" w:sz="8" w:space="0" w:color="000000"/>
            </w:tcBorders>
            <w:tcMar>
              <w:top w:w="0" w:type="dxa"/>
              <w:left w:w="100" w:type="dxa"/>
              <w:bottom w:w="0" w:type="dxa"/>
              <w:right w:w="100" w:type="dxa"/>
            </w:tcMar>
          </w:tcPr>
          <w:p w14:paraId="1B0B4BF2" w14:textId="2A40354E" w:rsidR="0098744A" w:rsidRPr="00C74009" w:rsidRDefault="0098744A" w:rsidP="0098744A">
            <w:pPr>
              <w:rPr>
                <w:rFonts w:ascii="Times New Roman" w:eastAsia="Times New Roman" w:hAnsi="Times New Roman" w:cs="Times New Roman"/>
                <w:b/>
                <w:bCs/>
                <w:lang w:val="lt-LT"/>
              </w:rPr>
            </w:pPr>
            <w:r w:rsidRPr="00C74009">
              <w:rPr>
                <w:rFonts w:ascii="Times New Roman" w:hAnsi="Times New Roman" w:cs="Times New Roman"/>
                <w:color w:val="000000"/>
                <w:lang w:val="lt-LT"/>
              </w:rPr>
              <w:lastRenderedPageBreak/>
              <w:t>1</w:t>
            </w:r>
            <w:r w:rsidR="002444EA">
              <w:rPr>
                <w:rFonts w:ascii="Times New Roman" w:hAnsi="Times New Roman" w:cs="Times New Roman"/>
                <w:color w:val="000000"/>
                <w:lang w:val="lt-LT"/>
              </w:rPr>
              <w:t>3</w:t>
            </w:r>
            <w:r w:rsidRPr="00C74009">
              <w:rPr>
                <w:rFonts w:ascii="Times New Roman" w:hAnsi="Times New Roman" w:cs="Times New Roman"/>
                <w:color w:val="000000"/>
                <w:lang w:val="lt-LT"/>
              </w:rPr>
              <w:t>. Akies dugno fotografijų tipai</w:t>
            </w:r>
          </w:p>
        </w:tc>
        <w:tc>
          <w:tcPr>
            <w:tcW w:w="5940" w:type="dxa"/>
            <w:tcBorders>
              <w:right w:val="single" w:sz="8" w:space="0" w:color="000000"/>
            </w:tcBorders>
            <w:tcMar>
              <w:top w:w="0" w:type="dxa"/>
              <w:left w:w="100" w:type="dxa"/>
              <w:bottom w:w="0" w:type="dxa"/>
              <w:right w:w="100" w:type="dxa"/>
            </w:tcMar>
          </w:tcPr>
          <w:p w14:paraId="1B6D380A" w14:textId="58464CB6" w:rsidR="0098744A" w:rsidRPr="00C74009" w:rsidRDefault="0098744A" w:rsidP="0098744A">
            <w:pPr>
              <w:rPr>
                <w:rFonts w:ascii="Times New Roman" w:eastAsia="Times New Roman" w:hAnsi="Times New Roman" w:cs="Times New Roman"/>
                <w:lang w:val="lt-LT"/>
              </w:rPr>
            </w:pPr>
            <w:r w:rsidRPr="00C74009">
              <w:rPr>
                <w:rFonts w:ascii="Times New Roman" w:hAnsi="Times New Roman" w:cs="Times New Roman"/>
                <w:color w:val="000000"/>
                <w:lang w:val="lt-LT"/>
              </w:rPr>
              <w:t xml:space="preserve">Spalvota ir </w:t>
            </w:r>
            <w:proofErr w:type="spellStart"/>
            <w:r w:rsidRPr="00C74009">
              <w:rPr>
                <w:rFonts w:ascii="Times New Roman" w:hAnsi="Times New Roman" w:cs="Times New Roman"/>
                <w:color w:val="000000"/>
                <w:lang w:val="lt-LT"/>
              </w:rPr>
              <w:t>beraudė</w:t>
            </w:r>
            <w:proofErr w:type="spellEnd"/>
            <w:r w:rsidRPr="00C74009">
              <w:rPr>
                <w:rFonts w:ascii="Times New Roman" w:hAnsi="Times New Roman" w:cs="Times New Roman"/>
                <w:color w:val="000000"/>
                <w:lang w:val="lt-LT"/>
              </w:rPr>
              <w:t xml:space="preserve"> (</w:t>
            </w:r>
            <w:proofErr w:type="spellStart"/>
            <w:r w:rsidRPr="00C74009">
              <w:rPr>
                <w:rFonts w:ascii="Times New Roman" w:hAnsi="Times New Roman" w:cs="Times New Roman"/>
                <w:color w:val="000000"/>
                <w:lang w:val="lt-LT"/>
              </w:rPr>
              <w:t>Red-free</w:t>
            </w:r>
            <w:proofErr w:type="spellEnd"/>
            <w:r w:rsidRPr="00C74009">
              <w:rPr>
                <w:rFonts w:ascii="Times New Roman" w:hAnsi="Times New Roman" w:cs="Times New Roman"/>
                <w:color w:val="000000"/>
                <w:lang w:val="lt-LT"/>
              </w:rPr>
              <w:t>), arba jiems lygiaverčiai dugno atvaizdavimo tipai.</w:t>
            </w:r>
          </w:p>
        </w:tc>
        <w:tc>
          <w:tcPr>
            <w:tcW w:w="3754" w:type="dxa"/>
            <w:tcBorders>
              <w:right w:val="single" w:sz="8" w:space="0" w:color="000000"/>
            </w:tcBorders>
            <w:tcMar>
              <w:top w:w="0" w:type="dxa"/>
              <w:left w:w="100" w:type="dxa"/>
              <w:bottom w:w="0" w:type="dxa"/>
              <w:right w:w="100" w:type="dxa"/>
            </w:tcMar>
          </w:tcPr>
          <w:p w14:paraId="480BA928" w14:textId="77777777" w:rsidR="0098744A" w:rsidRPr="0098744A" w:rsidRDefault="0098744A" w:rsidP="0098744A">
            <w:pPr>
              <w:rPr>
                <w:rFonts w:ascii="Times New Roman" w:eastAsia="Times New Roman" w:hAnsi="Times New Roman" w:cs="Times New Roman"/>
                <w:highlight w:val="yellow"/>
                <w:lang w:val="lt-LT"/>
              </w:rPr>
            </w:pPr>
          </w:p>
        </w:tc>
      </w:tr>
      <w:tr w:rsidR="0098744A" w:rsidRPr="00A07355" w14:paraId="19BB5958" w14:textId="77777777" w:rsidTr="00C2704C">
        <w:tc>
          <w:tcPr>
            <w:tcW w:w="4377" w:type="dxa"/>
            <w:tcBorders>
              <w:left w:val="single" w:sz="8" w:space="0" w:color="000000"/>
              <w:right w:val="single" w:sz="8" w:space="0" w:color="000000"/>
            </w:tcBorders>
            <w:tcMar>
              <w:top w:w="0" w:type="dxa"/>
              <w:left w:w="100" w:type="dxa"/>
              <w:bottom w:w="0" w:type="dxa"/>
              <w:right w:w="100" w:type="dxa"/>
            </w:tcMar>
          </w:tcPr>
          <w:p w14:paraId="063EE5B4" w14:textId="334F8E30" w:rsidR="0098744A" w:rsidRPr="00C74009" w:rsidRDefault="0098744A" w:rsidP="0098744A">
            <w:pPr>
              <w:rPr>
                <w:rFonts w:ascii="Times New Roman" w:eastAsia="Times New Roman" w:hAnsi="Times New Roman" w:cs="Times New Roman"/>
                <w:lang w:val="lt-LT"/>
              </w:rPr>
            </w:pPr>
            <w:r w:rsidRPr="00C74009">
              <w:rPr>
                <w:rFonts w:ascii="Times New Roman" w:hAnsi="Times New Roman" w:cs="Times New Roman"/>
                <w:lang w:val="lt-LT"/>
              </w:rPr>
              <w:t>1</w:t>
            </w:r>
            <w:r w:rsidR="002444EA">
              <w:rPr>
                <w:rFonts w:ascii="Times New Roman" w:hAnsi="Times New Roman" w:cs="Times New Roman"/>
                <w:lang w:val="lt-LT"/>
              </w:rPr>
              <w:t>4</w:t>
            </w:r>
            <w:r w:rsidRPr="00C74009">
              <w:rPr>
                <w:rFonts w:ascii="Times New Roman" w:hAnsi="Times New Roman" w:cs="Times New Roman"/>
                <w:lang w:val="lt-LT"/>
              </w:rPr>
              <w:t xml:space="preserve">. </w:t>
            </w:r>
            <w:proofErr w:type="spellStart"/>
            <w:r w:rsidRPr="00C74009">
              <w:rPr>
                <w:rFonts w:ascii="Times New Roman" w:hAnsi="Times New Roman" w:cs="Times New Roman"/>
                <w:lang w:val="lt-LT"/>
              </w:rPr>
              <w:t>Makulos</w:t>
            </w:r>
            <w:proofErr w:type="spellEnd"/>
            <w:r w:rsidRPr="00C74009">
              <w:rPr>
                <w:rFonts w:ascii="Times New Roman" w:hAnsi="Times New Roman" w:cs="Times New Roman"/>
                <w:lang w:val="lt-LT"/>
              </w:rPr>
              <w:t xml:space="preserve"> analizės galimybės</w:t>
            </w:r>
          </w:p>
        </w:tc>
        <w:tc>
          <w:tcPr>
            <w:tcW w:w="5940" w:type="dxa"/>
            <w:tcBorders>
              <w:right w:val="single" w:sz="8" w:space="0" w:color="000000"/>
            </w:tcBorders>
            <w:tcMar>
              <w:top w:w="0" w:type="dxa"/>
              <w:left w:w="100" w:type="dxa"/>
              <w:bottom w:w="0" w:type="dxa"/>
              <w:right w:w="100" w:type="dxa"/>
            </w:tcMar>
          </w:tcPr>
          <w:p w14:paraId="35FEE968" w14:textId="0930F8C6" w:rsidR="0098744A" w:rsidRPr="00C74009" w:rsidRDefault="0098744A" w:rsidP="0098744A">
            <w:pPr>
              <w:rPr>
                <w:rFonts w:ascii="Times New Roman" w:eastAsia="Times New Roman" w:hAnsi="Times New Roman" w:cs="Times New Roman"/>
                <w:lang w:val="lt-LT"/>
              </w:rPr>
            </w:pPr>
            <w:r w:rsidRPr="00C74009">
              <w:rPr>
                <w:rFonts w:ascii="Times New Roman" w:hAnsi="Times New Roman" w:cs="Times New Roman"/>
                <w:lang w:val="lt-LT"/>
              </w:rPr>
              <w:t>Tinklainės storio nustatymas, palyginimas su normatyvine duomenų baze.</w:t>
            </w:r>
          </w:p>
        </w:tc>
        <w:tc>
          <w:tcPr>
            <w:tcW w:w="3754" w:type="dxa"/>
            <w:tcBorders>
              <w:right w:val="single" w:sz="8" w:space="0" w:color="000000"/>
            </w:tcBorders>
            <w:tcMar>
              <w:top w:w="0" w:type="dxa"/>
              <w:left w:w="100" w:type="dxa"/>
              <w:bottom w:w="0" w:type="dxa"/>
              <w:right w:w="100" w:type="dxa"/>
            </w:tcMar>
          </w:tcPr>
          <w:p w14:paraId="0F4D0B68" w14:textId="77777777" w:rsidR="0098744A" w:rsidRPr="0098744A" w:rsidRDefault="0098744A" w:rsidP="0098744A">
            <w:pPr>
              <w:rPr>
                <w:rFonts w:ascii="Times New Roman" w:eastAsia="Times New Roman" w:hAnsi="Times New Roman" w:cs="Times New Roman"/>
                <w:highlight w:val="yellow"/>
                <w:lang w:val="lt-LT"/>
              </w:rPr>
            </w:pPr>
          </w:p>
        </w:tc>
      </w:tr>
      <w:tr w:rsidR="0098744A" w:rsidRPr="00A07355" w14:paraId="5A6AD44C" w14:textId="77777777" w:rsidTr="00C2704C">
        <w:tc>
          <w:tcPr>
            <w:tcW w:w="4377" w:type="dxa"/>
            <w:tcBorders>
              <w:left w:val="single" w:sz="8" w:space="0" w:color="000000"/>
              <w:right w:val="single" w:sz="8" w:space="0" w:color="000000"/>
            </w:tcBorders>
            <w:tcMar>
              <w:top w:w="0" w:type="dxa"/>
              <w:left w:w="100" w:type="dxa"/>
              <w:bottom w:w="0" w:type="dxa"/>
              <w:right w:w="100" w:type="dxa"/>
            </w:tcMar>
          </w:tcPr>
          <w:p w14:paraId="19323988" w14:textId="619BBA7B" w:rsidR="0098744A" w:rsidRPr="00C74009" w:rsidRDefault="0098744A" w:rsidP="0098744A">
            <w:pPr>
              <w:rPr>
                <w:rFonts w:ascii="Times New Roman" w:eastAsia="Times New Roman" w:hAnsi="Times New Roman" w:cs="Times New Roman"/>
                <w:lang w:val="lt-LT"/>
              </w:rPr>
            </w:pPr>
            <w:r w:rsidRPr="00C74009">
              <w:rPr>
                <w:rFonts w:ascii="Times New Roman" w:hAnsi="Times New Roman" w:cs="Times New Roman"/>
                <w:lang w:val="lt-LT"/>
              </w:rPr>
              <w:t>1</w:t>
            </w:r>
            <w:r w:rsidR="002444EA">
              <w:rPr>
                <w:rFonts w:ascii="Times New Roman" w:hAnsi="Times New Roman" w:cs="Times New Roman"/>
                <w:lang w:val="lt-LT"/>
              </w:rPr>
              <w:t>5</w:t>
            </w:r>
            <w:r w:rsidRPr="00C74009">
              <w:rPr>
                <w:rFonts w:ascii="Times New Roman" w:hAnsi="Times New Roman" w:cs="Times New Roman"/>
                <w:lang w:val="lt-LT"/>
              </w:rPr>
              <w:t>. Glaukomos analizės galimybės</w:t>
            </w:r>
          </w:p>
        </w:tc>
        <w:tc>
          <w:tcPr>
            <w:tcW w:w="5940" w:type="dxa"/>
            <w:tcBorders>
              <w:right w:val="single" w:sz="8" w:space="0" w:color="000000"/>
            </w:tcBorders>
            <w:tcMar>
              <w:top w:w="0" w:type="dxa"/>
              <w:left w:w="100" w:type="dxa"/>
              <w:bottom w:w="0" w:type="dxa"/>
              <w:right w:w="100" w:type="dxa"/>
            </w:tcMar>
          </w:tcPr>
          <w:p w14:paraId="68415CBD" w14:textId="77777777" w:rsidR="0098744A" w:rsidRPr="00C74009" w:rsidRDefault="0098744A" w:rsidP="0098744A">
            <w:pPr>
              <w:tabs>
                <w:tab w:val="left" w:pos="158"/>
              </w:tabs>
              <w:rPr>
                <w:rFonts w:ascii="Times New Roman" w:hAnsi="Times New Roman" w:cs="Times New Roman"/>
                <w:lang w:val="lt-LT"/>
              </w:rPr>
            </w:pPr>
            <w:r w:rsidRPr="00C74009">
              <w:rPr>
                <w:rFonts w:ascii="Times New Roman" w:hAnsi="Times New Roman" w:cs="Times New Roman"/>
                <w:lang w:val="lt-LT"/>
              </w:rPr>
              <w:t>Tinklainės nervinių skaidulų sluoksnio storio apie optinį diską nustatymas.</w:t>
            </w:r>
          </w:p>
          <w:p w14:paraId="2E8FBA4B" w14:textId="77777777" w:rsidR="0098744A" w:rsidRPr="00C74009" w:rsidRDefault="0098744A" w:rsidP="0098744A">
            <w:pPr>
              <w:snapToGrid w:val="0"/>
              <w:rPr>
                <w:rFonts w:ascii="Times New Roman" w:hAnsi="Times New Roman" w:cs="Times New Roman"/>
                <w:lang w:val="lt-LT"/>
              </w:rPr>
            </w:pPr>
            <w:proofErr w:type="spellStart"/>
            <w:r w:rsidRPr="00C74009">
              <w:rPr>
                <w:rFonts w:ascii="Times New Roman" w:hAnsi="Times New Roman" w:cs="Times New Roman"/>
                <w:lang w:val="lt-LT"/>
              </w:rPr>
              <w:t>Ganglinių</w:t>
            </w:r>
            <w:proofErr w:type="spellEnd"/>
            <w:r w:rsidRPr="00C74009">
              <w:rPr>
                <w:rFonts w:ascii="Times New Roman" w:hAnsi="Times New Roman" w:cs="Times New Roman"/>
                <w:lang w:val="lt-LT"/>
              </w:rPr>
              <w:t xml:space="preserve"> ląstelių sluoksnio storio </w:t>
            </w:r>
            <w:proofErr w:type="spellStart"/>
            <w:r w:rsidRPr="00C74009">
              <w:rPr>
                <w:rFonts w:ascii="Times New Roman" w:hAnsi="Times New Roman" w:cs="Times New Roman"/>
                <w:lang w:val="lt-LT"/>
              </w:rPr>
              <w:t>makuloje</w:t>
            </w:r>
            <w:proofErr w:type="spellEnd"/>
            <w:r w:rsidRPr="00C74009">
              <w:rPr>
                <w:rFonts w:ascii="Times New Roman" w:hAnsi="Times New Roman" w:cs="Times New Roman"/>
                <w:lang w:val="lt-LT"/>
              </w:rPr>
              <w:t xml:space="preserve"> nustatymas.</w:t>
            </w:r>
          </w:p>
          <w:p w14:paraId="36D5E083" w14:textId="5E11FAAD" w:rsidR="0098744A" w:rsidRPr="00C74009" w:rsidRDefault="0098744A" w:rsidP="0098744A">
            <w:pPr>
              <w:rPr>
                <w:rFonts w:ascii="Times New Roman" w:eastAsia="Times New Roman" w:hAnsi="Times New Roman" w:cs="Times New Roman"/>
                <w:lang w:val="lt-LT"/>
              </w:rPr>
            </w:pPr>
            <w:r w:rsidRPr="00C74009">
              <w:rPr>
                <w:rFonts w:ascii="Times New Roman" w:hAnsi="Times New Roman" w:cs="Times New Roman"/>
                <w:lang w:val="lt-LT"/>
              </w:rPr>
              <w:t>Pokyčių tendencijų nustatymas, remiantis ne mažiau nei 4 tyrimais</w:t>
            </w:r>
          </w:p>
        </w:tc>
        <w:tc>
          <w:tcPr>
            <w:tcW w:w="3754" w:type="dxa"/>
            <w:tcBorders>
              <w:right w:val="single" w:sz="8" w:space="0" w:color="000000"/>
            </w:tcBorders>
            <w:tcMar>
              <w:top w:w="0" w:type="dxa"/>
              <w:left w:w="100" w:type="dxa"/>
              <w:bottom w:w="0" w:type="dxa"/>
              <w:right w:w="100" w:type="dxa"/>
            </w:tcMar>
          </w:tcPr>
          <w:p w14:paraId="4612CDB8" w14:textId="77777777" w:rsidR="0098744A" w:rsidRPr="0098744A" w:rsidRDefault="0098744A" w:rsidP="0098744A">
            <w:pPr>
              <w:rPr>
                <w:rFonts w:ascii="Times New Roman" w:eastAsia="Times New Roman" w:hAnsi="Times New Roman" w:cs="Times New Roman"/>
                <w:highlight w:val="yellow"/>
                <w:lang w:val="lt-LT"/>
              </w:rPr>
            </w:pPr>
          </w:p>
        </w:tc>
      </w:tr>
      <w:tr w:rsidR="0098744A" w:rsidRPr="00C74009" w14:paraId="4E8F7B49" w14:textId="77777777" w:rsidTr="00C2704C">
        <w:tc>
          <w:tcPr>
            <w:tcW w:w="4377" w:type="dxa"/>
            <w:tcBorders>
              <w:left w:val="single" w:sz="8" w:space="0" w:color="000000"/>
              <w:right w:val="single" w:sz="8" w:space="0" w:color="000000"/>
            </w:tcBorders>
            <w:tcMar>
              <w:top w:w="0" w:type="dxa"/>
              <w:left w:w="100" w:type="dxa"/>
              <w:bottom w:w="0" w:type="dxa"/>
              <w:right w:w="100" w:type="dxa"/>
            </w:tcMar>
          </w:tcPr>
          <w:p w14:paraId="3CCCAAB6" w14:textId="7F7F6D69" w:rsidR="0098744A" w:rsidRPr="00C74009" w:rsidRDefault="0098744A" w:rsidP="0098744A">
            <w:pPr>
              <w:rPr>
                <w:rFonts w:ascii="Times New Roman" w:eastAsia="Times New Roman" w:hAnsi="Times New Roman" w:cs="Times New Roman"/>
                <w:lang w:val="lt-LT"/>
              </w:rPr>
            </w:pPr>
            <w:r w:rsidRPr="00C74009">
              <w:rPr>
                <w:rFonts w:ascii="Times New Roman" w:hAnsi="Times New Roman" w:cs="Times New Roman"/>
                <w:lang w:val="lt-LT"/>
              </w:rPr>
              <w:t>1</w:t>
            </w:r>
            <w:r w:rsidR="002444EA">
              <w:rPr>
                <w:rFonts w:ascii="Times New Roman" w:hAnsi="Times New Roman" w:cs="Times New Roman"/>
                <w:lang w:val="lt-LT"/>
              </w:rPr>
              <w:t>6</w:t>
            </w:r>
            <w:r w:rsidRPr="00C74009">
              <w:rPr>
                <w:rFonts w:ascii="Times New Roman" w:hAnsi="Times New Roman" w:cs="Times New Roman"/>
                <w:lang w:val="lt-LT"/>
              </w:rPr>
              <w:t>. Priekinio akies segmento tyrimo modulis</w:t>
            </w:r>
          </w:p>
        </w:tc>
        <w:tc>
          <w:tcPr>
            <w:tcW w:w="5940" w:type="dxa"/>
            <w:tcBorders>
              <w:right w:val="single" w:sz="8" w:space="0" w:color="000000"/>
            </w:tcBorders>
            <w:tcMar>
              <w:top w:w="0" w:type="dxa"/>
              <w:left w:w="100" w:type="dxa"/>
              <w:bottom w:w="0" w:type="dxa"/>
              <w:right w:w="100" w:type="dxa"/>
            </w:tcMar>
          </w:tcPr>
          <w:p w14:paraId="12BDE8C7" w14:textId="1F74E242" w:rsidR="0098744A" w:rsidRPr="00C74009" w:rsidRDefault="0098744A" w:rsidP="0098744A">
            <w:pPr>
              <w:rPr>
                <w:rFonts w:ascii="Times New Roman" w:eastAsia="Times New Roman" w:hAnsi="Times New Roman" w:cs="Times New Roman"/>
                <w:lang w:val="lt-LT"/>
              </w:rPr>
            </w:pPr>
            <w:r w:rsidRPr="00C74009">
              <w:rPr>
                <w:rFonts w:ascii="Times New Roman" w:hAnsi="Times New Roman" w:cs="Times New Roman"/>
                <w:lang w:val="lt-LT"/>
              </w:rPr>
              <w:t>Būtinas</w:t>
            </w:r>
          </w:p>
        </w:tc>
        <w:tc>
          <w:tcPr>
            <w:tcW w:w="3754" w:type="dxa"/>
            <w:tcBorders>
              <w:right w:val="single" w:sz="8" w:space="0" w:color="000000"/>
            </w:tcBorders>
            <w:tcMar>
              <w:top w:w="0" w:type="dxa"/>
              <w:left w:w="100" w:type="dxa"/>
              <w:bottom w:w="0" w:type="dxa"/>
              <w:right w:w="100" w:type="dxa"/>
            </w:tcMar>
          </w:tcPr>
          <w:p w14:paraId="1A97D9E9" w14:textId="77777777" w:rsidR="0098744A" w:rsidRPr="0098744A" w:rsidRDefault="0098744A" w:rsidP="0098744A">
            <w:pPr>
              <w:rPr>
                <w:rFonts w:ascii="Times New Roman" w:eastAsia="Times New Roman" w:hAnsi="Times New Roman" w:cs="Times New Roman"/>
                <w:highlight w:val="yellow"/>
                <w:lang w:val="lt-LT"/>
              </w:rPr>
            </w:pPr>
          </w:p>
        </w:tc>
      </w:tr>
      <w:tr w:rsidR="0098744A" w:rsidRPr="00202E50" w14:paraId="16B77252" w14:textId="77777777" w:rsidTr="00C2704C">
        <w:tc>
          <w:tcPr>
            <w:tcW w:w="4377" w:type="dxa"/>
            <w:tcBorders>
              <w:left w:val="single" w:sz="8" w:space="0" w:color="000000"/>
              <w:right w:val="single" w:sz="8" w:space="0" w:color="000000"/>
            </w:tcBorders>
            <w:tcMar>
              <w:top w:w="0" w:type="dxa"/>
              <w:left w:w="100" w:type="dxa"/>
              <w:bottom w:w="0" w:type="dxa"/>
              <w:right w:w="100" w:type="dxa"/>
            </w:tcMar>
          </w:tcPr>
          <w:p w14:paraId="43492EB5" w14:textId="3BD5339C" w:rsidR="0098744A" w:rsidRPr="005167E3" w:rsidRDefault="0098744A" w:rsidP="0098744A">
            <w:pPr>
              <w:rPr>
                <w:rFonts w:ascii="Times New Roman" w:hAnsi="Times New Roman" w:cs="Times New Roman"/>
                <w:lang w:val="lt-LT"/>
              </w:rPr>
            </w:pPr>
            <w:r w:rsidRPr="005167E3">
              <w:rPr>
                <w:rFonts w:ascii="Times New Roman" w:hAnsi="Times New Roman" w:cs="Times New Roman"/>
                <w:lang w:val="en-US"/>
              </w:rPr>
              <w:t>1</w:t>
            </w:r>
            <w:r w:rsidR="002444EA" w:rsidRPr="005167E3">
              <w:rPr>
                <w:rFonts w:ascii="Times New Roman" w:hAnsi="Times New Roman" w:cs="Times New Roman"/>
                <w:lang w:val="en-US"/>
              </w:rPr>
              <w:t>7</w:t>
            </w:r>
            <w:r w:rsidRPr="005167E3">
              <w:rPr>
                <w:rFonts w:ascii="Times New Roman" w:hAnsi="Times New Roman" w:cs="Times New Roman"/>
                <w:lang w:val="en-US"/>
              </w:rPr>
              <w:t xml:space="preserve">. </w:t>
            </w:r>
            <w:r w:rsidRPr="005167E3">
              <w:rPr>
                <w:rFonts w:ascii="Times New Roman" w:hAnsi="Times New Roman" w:cs="Times New Roman"/>
                <w:lang w:val="lt-LT"/>
              </w:rPr>
              <w:t>Realiojo laiko akies sekimas (pvz. kuris kompensuoja mirksnius, fiksacijos praradimą ir nevalingus judesius OCT skenavimo metu)</w:t>
            </w:r>
          </w:p>
        </w:tc>
        <w:tc>
          <w:tcPr>
            <w:tcW w:w="5940" w:type="dxa"/>
            <w:tcBorders>
              <w:right w:val="single" w:sz="8" w:space="0" w:color="000000"/>
            </w:tcBorders>
            <w:tcMar>
              <w:top w:w="0" w:type="dxa"/>
              <w:left w:w="100" w:type="dxa"/>
              <w:bottom w:w="0" w:type="dxa"/>
              <w:right w:w="100" w:type="dxa"/>
            </w:tcMar>
          </w:tcPr>
          <w:p w14:paraId="6991B86F" w14:textId="2FB438CC" w:rsidR="0098744A" w:rsidRPr="005167E3" w:rsidRDefault="009C6155" w:rsidP="0098744A">
            <w:pPr>
              <w:rPr>
                <w:rFonts w:ascii="Times New Roman" w:hAnsi="Times New Roman" w:cs="Times New Roman"/>
                <w:lang w:val="lt-LT"/>
              </w:rPr>
            </w:pPr>
            <w:r>
              <w:rPr>
                <w:rFonts w:ascii="Times New Roman" w:hAnsi="Times New Roman" w:cs="Times New Roman"/>
                <w:lang w:val="lt-LT"/>
              </w:rPr>
              <w:t xml:space="preserve">Būtinas </w:t>
            </w:r>
          </w:p>
        </w:tc>
        <w:tc>
          <w:tcPr>
            <w:tcW w:w="3754" w:type="dxa"/>
            <w:tcBorders>
              <w:right w:val="single" w:sz="8" w:space="0" w:color="000000"/>
            </w:tcBorders>
            <w:tcMar>
              <w:top w:w="0" w:type="dxa"/>
              <w:left w:w="100" w:type="dxa"/>
              <w:bottom w:w="0" w:type="dxa"/>
              <w:right w:w="100" w:type="dxa"/>
            </w:tcMar>
          </w:tcPr>
          <w:p w14:paraId="165D5CA2" w14:textId="4B30EA71" w:rsidR="0098744A" w:rsidRPr="0098744A" w:rsidRDefault="0098744A" w:rsidP="0098744A">
            <w:pPr>
              <w:rPr>
                <w:rFonts w:ascii="Times New Roman" w:hAnsi="Times New Roman" w:cs="Times New Roman"/>
                <w:lang w:val="lt-LT"/>
              </w:rPr>
            </w:pPr>
          </w:p>
        </w:tc>
      </w:tr>
      <w:tr w:rsidR="0098744A" w:rsidRPr="00A07355" w14:paraId="2C524E9C" w14:textId="77777777" w:rsidTr="00C2704C">
        <w:tc>
          <w:tcPr>
            <w:tcW w:w="4377" w:type="dxa"/>
            <w:tcBorders>
              <w:left w:val="single" w:sz="8" w:space="0" w:color="000000"/>
              <w:right w:val="single" w:sz="8" w:space="0" w:color="000000"/>
            </w:tcBorders>
            <w:tcMar>
              <w:top w:w="0" w:type="dxa"/>
              <w:left w:w="100" w:type="dxa"/>
              <w:bottom w:w="0" w:type="dxa"/>
              <w:right w:w="100" w:type="dxa"/>
            </w:tcMar>
          </w:tcPr>
          <w:p w14:paraId="549F582C" w14:textId="47E2D9E3" w:rsidR="0098744A" w:rsidRPr="009F66AE" w:rsidRDefault="0098744A" w:rsidP="0098744A">
            <w:pPr>
              <w:rPr>
                <w:rFonts w:ascii="Times New Roman" w:hAnsi="Times New Roman" w:cs="Times New Roman"/>
                <w:lang w:val="lt-LT"/>
              </w:rPr>
            </w:pPr>
            <w:r w:rsidRPr="009F66AE">
              <w:rPr>
                <w:rFonts w:ascii="Times New Roman" w:hAnsi="Times New Roman" w:cs="Times New Roman"/>
                <w:lang w:val="lt-LT"/>
              </w:rPr>
              <w:t>1</w:t>
            </w:r>
            <w:r w:rsidR="002444EA" w:rsidRPr="009F66AE">
              <w:rPr>
                <w:rFonts w:ascii="Times New Roman" w:hAnsi="Times New Roman" w:cs="Times New Roman"/>
                <w:lang w:val="lt-LT"/>
              </w:rPr>
              <w:t>8</w:t>
            </w:r>
            <w:r w:rsidRPr="009F66AE">
              <w:rPr>
                <w:rFonts w:ascii="Times New Roman" w:hAnsi="Times New Roman" w:cs="Times New Roman"/>
                <w:lang w:val="lt-LT"/>
              </w:rPr>
              <w:t>. Programinė įranga</w:t>
            </w:r>
          </w:p>
        </w:tc>
        <w:tc>
          <w:tcPr>
            <w:tcW w:w="5940" w:type="dxa"/>
            <w:tcBorders>
              <w:right w:val="single" w:sz="8" w:space="0" w:color="000000"/>
            </w:tcBorders>
            <w:tcMar>
              <w:top w:w="0" w:type="dxa"/>
              <w:left w:w="100" w:type="dxa"/>
              <w:bottom w:w="0" w:type="dxa"/>
              <w:right w:w="100" w:type="dxa"/>
            </w:tcMar>
          </w:tcPr>
          <w:p w14:paraId="00066C86" w14:textId="575B1F31" w:rsidR="0098744A" w:rsidRPr="009F66AE" w:rsidRDefault="00C42513" w:rsidP="0098744A">
            <w:pPr>
              <w:rPr>
                <w:rFonts w:ascii="Times New Roman" w:hAnsi="Times New Roman" w:cs="Times New Roman"/>
                <w:lang w:val="lt-LT"/>
              </w:rPr>
            </w:pPr>
            <w:r w:rsidRPr="009F66AE">
              <w:rPr>
                <w:rFonts w:ascii="Times New Roman" w:hAnsi="Times New Roman" w:cs="Times New Roman"/>
                <w:lang w:val="lt-LT"/>
              </w:rPr>
              <w:t>Pacientų duomenų ir tyrimų rezultatų išsaugojimui, suderinama su DICOM</w:t>
            </w:r>
          </w:p>
        </w:tc>
        <w:tc>
          <w:tcPr>
            <w:tcW w:w="3754" w:type="dxa"/>
            <w:tcBorders>
              <w:right w:val="single" w:sz="8" w:space="0" w:color="000000"/>
            </w:tcBorders>
            <w:tcMar>
              <w:top w:w="0" w:type="dxa"/>
              <w:left w:w="100" w:type="dxa"/>
              <w:bottom w:w="0" w:type="dxa"/>
              <w:right w:w="100" w:type="dxa"/>
            </w:tcMar>
          </w:tcPr>
          <w:p w14:paraId="117E10AC" w14:textId="77777777" w:rsidR="0098744A" w:rsidRPr="0098744A" w:rsidRDefault="0098744A" w:rsidP="0098744A">
            <w:pPr>
              <w:rPr>
                <w:rFonts w:ascii="Times New Roman" w:hAnsi="Times New Roman" w:cs="Times New Roman"/>
                <w:lang w:val="lt-LT"/>
              </w:rPr>
            </w:pPr>
          </w:p>
        </w:tc>
      </w:tr>
      <w:tr w:rsidR="0098744A" w:rsidRPr="00A07355" w14:paraId="3DBB453E" w14:textId="77777777" w:rsidTr="00C2704C">
        <w:tc>
          <w:tcPr>
            <w:tcW w:w="4377" w:type="dxa"/>
            <w:tcBorders>
              <w:left w:val="single" w:sz="8" w:space="0" w:color="000000"/>
              <w:right w:val="single" w:sz="8" w:space="0" w:color="000000"/>
            </w:tcBorders>
            <w:tcMar>
              <w:top w:w="0" w:type="dxa"/>
              <w:left w:w="100" w:type="dxa"/>
              <w:bottom w:w="0" w:type="dxa"/>
              <w:right w:w="100" w:type="dxa"/>
            </w:tcMar>
          </w:tcPr>
          <w:p w14:paraId="2D7B51E5" w14:textId="3ED27C4C" w:rsidR="0098744A" w:rsidRPr="009F66AE" w:rsidRDefault="0098744A" w:rsidP="009F66AE">
            <w:pPr>
              <w:rPr>
                <w:rFonts w:ascii="Times New Roman" w:hAnsi="Times New Roman" w:cs="Times New Roman"/>
                <w:lang w:val="lt-LT"/>
              </w:rPr>
            </w:pPr>
            <w:r w:rsidRPr="009F66AE">
              <w:rPr>
                <w:rFonts w:ascii="Times New Roman" w:hAnsi="Times New Roman" w:cs="Times New Roman"/>
                <w:lang w:val="lt-LT"/>
              </w:rPr>
              <w:t>1</w:t>
            </w:r>
            <w:r w:rsidR="002444EA" w:rsidRPr="009F66AE">
              <w:rPr>
                <w:rFonts w:ascii="Times New Roman" w:hAnsi="Times New Roman" w:cs="Times New Roman"/>
                <w:lang w:val="lt-LT"/>
              </w:rPr>
              <w:t>9</w:t>
            </w:r>
            <w:r w:rsidRPr="009F66AE">
              <w:rPr>
                <w:rFonts w:ascii="Times New Roman" w:hAnsi="Times New Roman" w:cs="Times New Roman"/>
                <w:lang w:val="lt-LT"/>
              </w:rPr>
              <w:t xml:space="preserve">. </w:t>
            </w:r>
            <w:r w:rsidR="00C42513" w:rsidRPr="009F66AE">
              <w:rPr>
                <w:rFonts w:ascii="Times New Roman" w:hAnsi="Times New Roman" w:cs="Times New Roman"/>
                <w:lang w:val="lt-LT"/>
              </w:rPr>
              <w:t>Komplekte su kompiuteriu, tinkamas OCT ir spalvotų vaizdų apdorojimui ir kaupimui</w:t>
            </w:r>
          </w:p>
        </w:tc>
        <w:tc>
          <w:tcPr>
            <w:tcW w:w="5940" w:type="dxa"/>
            <w:tcBorders>
              <w:right w:val="single" w:sz="8" w:space="0" w:color="000000"/>
            </w:tcBorders>
            <w:tcMar>
              <w:top w:w="0" w:type="dxa"/>
              <w:left w:w="100" w:type="dxa"/>
              <w:bottom w:w="0" w:type="dxa"/>
              <w:right w:w="100" w:type="dxa"/>
            </w:tcMar>
          </w:tcPr>
          <w:p w14:paraId="6F0188E4" w14:textId="469BEB8A" w:rsidR="0098744A" w:rsidRPr="009F66AE" w:rsidRDefault="00C42513" w:rsidP="009F66AE">
            <w:pPr>
              <w:rPr>
                <w:rFonts w:ascii="Times New Roman" w:hAnsi="Times New Roman" w:cs="Times New Roman"/>
                <w:lang w:val="lt-LT"/>
              </w:rPr>
            </w:pPr>
            <w:r w:rsidRPr="009F66AE">
              <w:rPr>
                <w:rFonts w:ascii="Times New Roman" w:hAnsi="Times New Roman" w:cs="Times New Roman"/>
                <w:lang w:val="lt-LT"/>
              </w:rPr>
              <w:t>Kompiuteris ir monitorius (HD raiškos) gali būti ir integruoti vienas su kitu; klaviatūra ir pelė (optinė) - atskirai</w:t>
            </w:r>
          </w:p>
        </w:tc>
        <w:tc>
          <w:tcPr>
            <w:tcW w:w="3754" w:type="dxa"/>
            <w:tcBorders>
              <w:right w:val="single" w:sz="8" w:space="0" w:color="000000"/>
            </w:tcBorders>
            <w:tcMar>
              <w:top w:w="0" w:type="dxa"/>
              <w:left w:w="100" w:type="dxa"/>
              <w:bottom w:w="0" w:type="dxa"/>
              <w:right w:w="100" w:type="dxa"/>
            </w:tcMar>
          </w:tcPr>
          <w:p w14:paraId="28ED96B4" w14:textId="77777777" w:rsidR="0098744A" w:rsidRPr="0098744A" w:rsidRDefault="0098744A" w:rsidP="0098744A">
            <w:pPr>
              <w:rPr>
                <w:rFonts w:ascii="Times New Roman" w:hAnsi="Times New Roman" w:cs="Times New Roman"/>
                <w:lang w:val="lt-LT"/>
              </w:rPr>
            </w:pPr>
          </w:p>
        </w:tc>
      </w:tr>
      <w:tr w:rsidR="0098744A" w:rsidRPr="00A07355" w14:paraId="5F12F88C" w14:textId="77777777" w:rsidTr="00C2704C">
        <w:tc>
          <w:tcPr>
            <w:tcW w:w="4377" w:type="dxa"/>
            <w:tcBorders>
              <w:left w:val="single" w:sz="8" w:space="0" w:color="000000"/>
              <w:right w:val="single" w:sz="8" w:space="0" w:color="000000"/>
            </w:tcBorders>
            <w:tcMar>
              <w:top w:w="0" w:type="dxa"/>
              <w:left w:w="100" w:type="dxa"/>
              <w:bottom w:w="0" w:type="dxa"/>
              <w:right w:w="100" w:type="dxa"/>
            </w:tcMar>
          </w:tcPr>
          <w:p w14:paraId="0C49C1D4" w14:textId="1980FFCF" w:rsidR="0098744A" w:rsidRPr="00A537A8" w:rsidRDefault="00D85DF1" w:rsidP="0098744A">
            <w:pPr>
              <w:rPr>
                <w:rFonts w:ascii="Times New Roman" w:hAnsi="Times New Roman" w:cs="Times New Roman"/>
                <w:lang w:val="lt-LT"/>
              </w:rPr>
            </w:pPr>
            <w:r w:rsidRPr="00A537A8">
              <w:rPr>
                <w:rFonts w:ascii="Times New Roman" w:hAnsi="Times New Roman" w:cs="Times New Roman"/>
                <w:lang w:val="lt-LT"/>
              </w:rPr>
              <w:t>19.1.</w:t>
            </w:r>
            <w:r w:rsidR="0098744A" w:rsidRPr="00A537A8">
              <w:rPr>
                <w:rFonts w:ascii="Times New Roman" w:hAnsi="Times New Roman" w:cs="Times New Roman"/>
                <w:lang w:val="lt-LT"/>
              </w:rPr>
              <w:t xml:space="preserve"> Kietasis diskas</w:t>
            </w:r>
          </w:p>
        </w:tc>
        <w:tc>
          <w:tcPr>
            <w:tcW w:w="5940" w:type="dxa"/>
            <w:tcBorders>
              <w:right w:val="single" w:sz="8" w:space="0" w:color="000000"/>
            </w:tcBorders>
            <w:tcMar>
              <w:top w:w="0" w:type="dxa"/>
              <w:left w:w="100" w:type="dxa"/>
              <w:bottom w:w="0" w:type="dxa"/>
              <w:right w:w="100" w:type="dxa"/>
            </w:tcMar>
          </w:tcPr>
          <w:p w14:paraId="049DAB99" w14:textId="71245ADE" w:rsidR="0098744A" w:rsidRPr="00A537A8" w:rsidRDefault="00A97C5A" w:rsidP="0098744A">
            <w:pPr>
              <w:rPr>
                <w:rFonts w:ascii="Times New Roman" w:hAnsi="Times New Roman" w:cs="Times New Roman"/>
                <w:lang w:val="lt-LT"/>
              </w:rPr>
            </w:pPr>
            <w:r>
              <w:rPr>
                <w:rFonts w:ascii="Times New Roman" w:hAnsi="Times New Roman" w:cs="Times New Roman"/>
                <w:lang w:val="lt-LT"/>
              </w:rPr>
              <w:t>T</w:t>
            </w:r>
            <w:r w:rsidR="0098744A" w:rsidRPr="00A537A8">
              <w:rPr>
                <w:rFonts w:ascii="Times New Roman" w:hAnsi="Times New Roman" w:cs="Times New Roman"/>
                <w:lang w:val="lt-LT"/>
              </w:rPr>
              <w:t>alpa ne mažiau nei 1 TB</w:t>
            </w:r>
          </w:p>
        </w:tc>
        <w:tc>
          <w:tcPr>
            <w:tcW w:w="3754" w:type="dxa"/>
            <w:tcBorders>
              <w:right w:val="single" w:sz="8" w:space="0" w:color="000000"/>
            </w:tcBorders>
            <w:tcMar>
              <w:top w:w="0" w:type="dxa"/>
              <w:left w:w="100" w:type="dxa"/>
              <w:bottom w:w="0" w:type="dxa"/>
              <w:right w:w="100" w:type="dxa"/>
            </w:tcMar>
          </w:tcPr>
          <w:p w14:paraId="2FCCCE4C" w14:textId="77777777" w:rsidR="0098744A" w:rsidRPr="00134A3C" w:rsidRDefault="0098744A" w:rsidP="0098744A">
            <w:pPr>
              <w:rPr>
                <w:rFonts w:ascii="Times New Roman" w:hAnsi="Times New Roman" w:cs="Times New Roman"/>
                <w:lang w:val="lt-LT"/>
              </w:rPr>
            </w:pPr>
          </w:p>
        </w:tc>
      </w:tr>
      <w:tr w:rsidR="0098744A" w:rsidRPr="00C74009" w14:paraId="7847722E" w14:textId="77777777" w:rsidTr="00C2704C">
        <w:tc>
          <w:tcPr>
            <w:tcW w:w="4377" w:type="dxa"/>
            <w:tcBorders>
              <w:left w:val="single" w:sz="8" w:space="0" w:color="000000"/>
              <w:right w:val="single" w:sz="8" w:space="0" w:color="000000"/>
            </w:tcBorders>
            <w:tcMar>
              <w:top w:w="0" w:type="dxa"/>
              <w:left w:w="100" w:type="dxa"/>
              <w:bottom w:w="0" w:type="dxa"/>
              <w:right w:w="100" w:type="dxa"/>
            </w:tcMar>
          </w:tcPr>
          <w:p w14:paraId="10122EDC" w14:textId="2F8D9A6D" w:rsidR="0098744A" w:rsidRPr="00A537A8" w:rsidRDefault="00D85DF1" w:rsidP="0098744A">
            <w:pPr>
              <w:rPr>
                <w:rFonts w:ascii="Times New Roman" w:hAnsi="Times New Roman" w:cs="Times New Roman"/>
                <w:lang w:val="lt-LT"/>
              </w:rPr>
            </w:pPr>
            <w:r w:rsidRPr="00A537A8">
              <w:rPr>
                <w:rFonts w:ascii="Times New Roman" w:hAnsi="Times New Roman" w:cs="Times New Roman"/>
                <w:lang w:val="lt-LT"/>
              </w:rPr>
              <w:t>19.2.</w:t>
            </w:r>
            <w:r w:rsidR="0098744A" w:rsidRPr="00A537A8">
              <w:rPr>
                <w:rFonts w:ascii="Times New Roman" w:hAnsi="Times New Roman" w:cs="Times New Roman"/>
                <w:lang w:val="lt-LT"/>
              </w:rPr>
              <w:t xml:space="preserve"> Operacinė sistema</w:t>
            </w:r>
          </w:p>
        </w:tc>
        <w:tc>
          <w:tcPr>
            <w:tcW w:w="5940" w:type="dxa"/>
            <w:tcBorders>
              <w:right w:val="single" w:sz="8" w:space="0" w:color="000000"/>
            </w:tcBorders>
            <w:tcMar>
              <w:top w:w="0" w:type="dxa"/>
              <w:left w:w="100" w:type="dxa"/>
              <w:bottom w:w="0" w:type="dxa"/>
              <w:right w:w="100" w:type="dxa"/>
            </w:tcMar>
          </w:tcPr>
          <w:p w14:paraId="249C6AD7" w14:textId="477266DF" w:rsidR="0098744A" w:rsidRPr="00A537A8" w:rsidRDefault="0098744A" w:rsidP="0098744A">
            <w:pPr>
              <w:rPr>
                <w:rFonts w:ascii="Times New Roman" w:hAnsi="Times New Roman" w:cs="Times New Roman"/>
                <w:lang w:val="lt-LT"/>
              </w:rPr>
            </w:pPr>
            <w:r w:rsidRPr="00A537A8">
              <w:rPr>
                <w:rFonts w:ascii="Times New Roman" w:hAnsi="Times New Roman" w:cs="Times New Roman"/>
                <w:lang w:val="lt-LT"/>
              </w:rPr>
              <w:t>Operacinė sistema Microsoft Windows</w:t>
            </w:r>
            <w:r w:rsidRPr="00A537A8">
              <w:rPr>
                <w:rFonts w:ascii="Times New Roman" w:hAnsi="Times New Roman" w:cs="Times New Roman"/>
                <w:lang w:val="en-US"/>
              </w:rPr>
              <w:t xml:space="preserve"> </w:t>
            </w:r>
            <w:r w:rsidRPr="00A537A8">
              <w:rPr>
                <w:rFonts w:ascii="Times New Roman" w:hAnsi="Times New Roman" w:cs="Times New Roman"/>
                <w:lang w:val="lt-LT"/>
              </w:rPr>
              <w:t>Professional arba lygiavertė (OEM, Windows 11 versija)</w:t>
            </w:r>
          </w:p>
        </w:tc>
        <w:tc>
          <w:tcPr>
            <w:tcW w:w="3754" w:type="dxa"/>
            <w:tcBorders>
              <w:right w:val="single" w:sz="8" w:space="0" w:color="000000"/>
            </w:tcBorders>
            <w:tcMar>
              <w:top w:w="0" w:type="dxa"/>
              <w:left w:w="100" w:type="dxa"/>
              <w:bottom w:w="0" w:type="dxa"/>
              <w:right w:w="100" w:type="dxa"/>
            </w:tcMar>
          </w:tcPr>
          <w:p w14:paraId="1FBB876F" w14:textId="77777777" w:rsidR="0098744A" w:rsidRPr="00134A3C" w:rsidRDefault="0098744A" w:rsidP="0098744A">
            <w:pPr>
              <w:rPr>
                <w:rFonts w:ascii="Times New Roman" w:hAnsi="Times New Roman" w:cs="Times New Roman"/>
                <w:lang w:val="lt-LT"/>
              </w:rPr>
            </w:pPr>
          </w:p>
        </w:tc>
      </w:tr>
      <w:tr w:rsidR="0098744A" w:rsidRPr="00A07355" w14:paraId="62ACAA8A" w14:textId="77777777" w:rsidTr="00C2704C">
        <w:tc>
          <w:tcPr>
            <w:tcW w:w="4377" w:type="dxa"/>
            <w:tcBorders>
              <w:left w:val="single" w:sz="8" w:space="0" w:color="000000"/>
              <w:right w:val="single" w:sz="8" w:space="0" w:color="000000"/>
            </w:tcBorders>
            <w:tcMar>
              <w:top w:w="0" w:type="dxa"/>
              <w:left w:w="100" w:type="dxa"/>
              <w:bottom w:w="0" w:type="dxa"/>
              <w:right w:w="100" w:type="dxa"/>
            </w:tcMar>
          </w:tcPr>
          <w:p w14:paraId="37F9A587" w14:textId="0E84F2D8" w:rsidR="0098744A" w:rsidRPr="00C74009" w:rsidRDefault="0098744A" w:rsidP="0098744A">
            <w:pPr>
              <w:rPr>
                <w:rFonts w:ascii="Times New Roman" w:hAnsi="Times New Roman" w:cs="Times New Roman"/>
                <w:lang w:val="lt-LT"/>
              </w:rPr>
            </w:pPr>
            <w:r>
              <w:rPr>
                <w:rFonts w:ascii="Times New Roman" w:hAnsi="Times New Roman" w:cs="Times New Roman"/>
                <w:lang w:val="lt-LT"/>
              </w:rPr>
              <w:t>2</w:t>
            </w:r>
            <w:r w:rsidR="00D85DF1">
              <w:rPr>
                <w:rFonts w:ascii="Times New Roman" w:hAnsi="Times New Roman" w:cs="Times New Roman"/>
                <w:lang w:val="lt-LT"/>
              </w:rPr>
              <w:t>0</w:t>
            </w:r>
            <w:r>
              <w:rPr>
                <w:rFonts w:ascii="Times New Roman" w:hAnsi="Times New Roman" w:cs="Times New Roman"/>
                <w:lang w:val="lt-LT"/>
              </w:rPr>
              <w:t xml:space="preserve">. </w:t>
            </w:r>
            <w:r w:rsidRPr="00134A3C">
              <w:rPr>
                <w:rFonts w:ascii="Times New Roman" w:hAnsi="Times New Roman" w:cs="Times New Roman"/>
                <w:lang w:val="lt-LT"/>
              </w:rPr>
              <w:t>Staliukas OKT prietaisui, kompiuteriui ir monitoriui pastatyti.</w:t>
            </w:r>
          </w:p>
        </w:tc>
        <w:tc>
          <w:tcPr>
            <w:tcW w:w="5940" w:type="dxa"/>
            <w:tcBorders>
              <w:right w:val="single" w:sz="8" w:space="0" w:color="000000"/>
            </w:tcBorders>
            <w:tcMar>
              <w:top w:w="0" w:type="dxa"/>
              <w:left w:w="100" w:type="dxa"/>
              <w:bottom w:w="0" w:type="dxa"/>
              <w:right w:w="100" w:type="dxa"/>
            </w:tcMar>
          </w:tcPr>
          <w:p w14:paraId="7F500A86" w14:textId="0C2E08AD" w:rsidR="0098744A" w:rsidRPr="00C74009" w:rsidRDefault="0098744A" w:rsidP="0098744A">
            <w:pPr>
              <w:rPr>
                <w:rFonts w:ascii="Times New Roman" w:hAnsi="Times New Roman" w:cs="Times New Roman"/>
                <w:lang w:val="lt-LT"/>
              </w:rPr>
            </w:pPr>
            <w:r w:rsidRPr="00134A3C">
              <w:rPr>
                <w:rFonts w:ascii="Times New Roman" w:hAnsi="Times New Roman" w:cs="Times New Roman"/>
                <w:lang w:val="lt-LT"/>
              </w:rPr>
              <w:t>Pilną prietaiso funkcionalumą užtikrinantis, elektros pavara reguliuojamo aukščio staliukas su ratukais ir stabdžiais.</w:t>
            </w:r>
          </w:p>
        </w:tc>
        <w:tc>
          <w:tcPr>
            <w:tcW w:w="3754" w:type="dxa"/>
            <w:tcBorders>
              <w:right w:val="single" w:sz="8" w:space="0" w:color="000000"/>
            </w:tcBorders>
            <w:tcMar>
              <w:top w:w="0" w:type="dxa"/>
              <w:left w:w="100" w:type="dxa"/>
              <w:bottom w:w="0" w:type="dxa"/>
              <w:right w:w="100" w:type="dxa"/>
            </w:tcMar>
          </w:tcPr>
          <w:p w14:paraId="3CB0B8C1" w14:textId="77777777" w:rsidR="0098744A" w:rsidRPr="00134A3C" w:rsidRDefault="0098744A" w:rsidP="0098744A">
            <w:pPr>
              <w:rPr>
                <w:rFonts w:ascii="Times New Roman" w:hAnsi="Times New Roman" w:cs="Times New Roman"/>
                <w:lang w:val="lt-LT"/>
              </w:rPr>
            </w:pPr>
          </w:p>
        </w:tc>
      </w:tr>
      <w:tr w:rsidR="0098744A" w:rsidRPr="00C74009" w14:paraId="65B08874" w14:textId="77777777" w:rsidTr="00C2704C">
        <w:tc>
          <w:tcPr>
            <w:tcW w:w="4377" w:type="dxa"/>
            <w:tcBorders>
              <w:left w:val="single" w:sz="8" w:space="0" w:color="000000"/>
              <w:right w:val="single" w:sz="8" w:space="0" w:color="000000"/>
            </w:tcBorders>
            <w:tcMar>
              <w:top w:w="0" w:type="dxa"/>
              <w:left w:w="100" w:type="dxa"/>
              <w:bottom w:w="0" w:type="dxa"/>
              <w:right w:w="100" w:type="dxa"/>
            </w:tcMar>
          </w:tcPr>
          <w:p w14:paraId="31E29854" w14:textId="45282FD6" w:rsidR="0098744A" w:rsidRDefault="0098744A" w:rsidP="0098744A">
            <w:pPr>
              <w:rPr>
                <w:rFonts w:ascii="Times New Roman" w:hAnsi="Times New Roman" w:cs="Times New Roman"/>
                <w:lang w:val="lt-LT"/>
              </w:rPr>
            </w:pPr>
            <w:r>
              <w:rPr>
                <w:rFonts w:ascii="Times New Roman" w:hAnsi="Times New Roman" w:cs="Times New Roman"/>
                <w:lang w:val="lt-LT"/>
              </w:rPr>
              <w:t>2</w:t>
            </w:r>
            <w:r w:rsidR="00D85DF1">
              <w:rPr>
                <w:rFonts w:ascii="Times New Roman" w:hAnsi="Times New Roman" w:cs="Times New Roman"/>
                <w:lang w:val="lt-LT"/>
              </w:rPr>
              <w:t>1</w:t>
            </w:r>
            <w:r>
              <w:rPr>
                <w:rFonts w:ascii="Times New Roman" w:hAnsi="Times New Roman" w:cs="Times New Roman"/>
                <w:lang w:val="lt-LT"/>
              </w:rPr>
              <w:t xml:space="preserve">. </w:t>
            </w:r>
            <w:r w:rsidRPr="00134A3C">
              <w:rPr>
                <w:rFonts w:ascii="Times New Roman" w:hAnsi="Times New Roman" w:cs="Times New Roman"/>
                <w:lang w:val="lt-LT"/>
              </w:rPr>
              <w:t>Įrangos žymėjimas CE ženklu</w:t>
            </w:r>
          </w:p>
        </w:tc>
        <w:tc>
          <w:tcPr>
            <w:tcW w:w="5940" w:type="dxa"/>
            <w:tcBorders>
              <w:right w:val="single" w:sz="8" w:space="0" w:color="000000"/>
            </w:tcBorders>
            <w:tcMar>
              <w:top w:w="0" w:type="dxa"/>
              <w:left w:w="100" w:type="dxa"/>
              <w:bottom w:w="0" w:type="dxa"/>
              <w:right w:w="100" w:type="dxa"/>
            </w:tcMar>
          </w:tcPr>
          <w:p w14:paraId="5CFA9B3E" w14:textId="29E62D5F" w:rsidR="0098744A" w:rsidRPr="00134A3C" w:rsidRDefault="0098744A" w:rsidP="0098744A">
            <w:pPr>
              <w:rPr>
                <w:rFonts w:ascii="Times New Roman" w:hAnsi="Times New Roman" w:cs="Times New Roman"/>
                <w:lang w:val="lt-LT"/>
              </w:rPr>
            </w:pPr>
            <w:r w:rsidRPr="00134A3C">
              <w:rPr>
                <w:rFonts w:ascii="Times New Roman" w:hAnsi="Times New Roman" w:cs="Times New Roman"/>
                <w:lang w:val="lt-LT"/>
              </w:rPr>
              <w:t>Būtinas</w:t>
            </w:r>
          </w:p>
        </w:tc>
        <w:tc>
          <w:tcPr>
            <w:tcW w:w="3754" w:type="dxa"/>
            <w:tcBorders>
              <w:right w:val="single" w:sz="8" w:space="0" w:color="000000"/>
            </w:tcBorders>
            <w:tcMar>
              <w:top w:w="0" w:type="dxa"/>
              <w:left w:w="100" w:type="dxa"/>
              <w:bottom w:w="0" w:type="dxa"/>
              <w:right w:w="100" w:type="dxa"/>
            </w:tcMar>
          </w:tcPr>
          <w:p w14:paraId="1522735E" w14:textId="77777777" w:rsidR="0098744A" w:rsidRPr="00134A3C" w:rsidRDefault="0098744A" w:rsidP="0098744A">
            <w:pPr>
              <w:rPr>
                <w:rFonts w:ascii="Times New Roman" w:hAnsi="Times New Roman" w:cs="Times New Roman"/>
                <w:lang w:val="lt-LT"/>
              </w:rPr>
            </w:pPr>
          </w:p>
        </w:tc>
      </w:tr>
      <w:tr w:rsidR="0098744A" w:rsidRPr="00C74009" w14:paraId="280DE603" w14:textId="77777777" w:rsidTr="00C2704C">
        <w:tc>
          <w:tcPr>
            <w:tcW w:w="4377" w:type="dxa"/>
            <w:tcBorders>
              <w:left w:val="single" w:sz="8" w:space="0" w:color="000000"/>
              <w:right w:val="single" w:sz="8" w:space="0" w:color="000000"/>
            </w:tcBorders>
            <w:tcMar>
              <w:top w:w="0" w:type="dxa"/>
              <w:left w:w="100" w:type="dxa"/>
              <w:bottom w:w="0" w:type="dxa"/>
              <w:right w:w="100" w:type="dxa"/>
            </w:tcMar>
          </w:tcPr>
          <w:p w14:paraId="089ABAE6" w14:textId="6052B0C8" w:rsidR="0098744A" w:rsidRPr="00C80634" w:rsidRDefault="0098744A" w:rsidP="0098744A">
            <w:pPr>
              <w:rPr>
                <w:rFonts w:ascii="Times New Roman" w:hAnsi="Times New Roman" w:cs="Times New Roman"/>
                <w:lang w:val="lt-LT"/>
              </w:rPr>
            </w:pPr>
            <w:r w:rsidRPr="00C80634">
              <w:rPr>
                <w:rFonts w:ascii="Times New Roman" w:hAnsi="Times New Roman" w:cs="Times New Roman"/>
                <w:lang w:val="lt-LT"/>
              </w:rPr>
              <w:t>2</w:t>
            </w:r>
            <w:r w:rsidR="00C80634" w:rsidRPr="00C80634">
              <w:rPr>
                <w:rFonts w:ascii="Times New Roman" w:hAnsi="Times New Roman" w:cs="Times New Roman"/>
                <w:lang w:val="lt-LT"/>
              </w:rPr>
              <w:t>2</w:t>
            </w:r>
            <w:r w:rsidRPr="00C80634">
              <w:rPr>
                <w:rFonts w:ascii="Times New Roman" w:hAnsi="Times New Roman" w:cs="Times New Roman"/>
                <w:lang w:val="lt-LT"/>
              </w:rPr>
              <w:t>. Garantija</w:t>
            </w:r>
          </w:p>
        </w:tc>
        <w:tc>
          <w:tcPr>
            <w:tcW w:w="5940" w:type="dxa"/>
            <w:tcBorders>
              <w:right w:val="single" w:sz="8" w:space="0" w:color="000000"/>
            </w:tcBorders>
            <w:tcMar>
              <w:top w:w="0" w:type="dxa"/>
              <w:left w:w="100" w:type="dxa"/>
              <w:bottom w:w="0" w:type="dxa"/>
              <w:right w:w="100" w:type="dxa"/>
            </w:tcMar>
          </w:tcPr>
          <w:p w14:paraId="3300B22B" w14:textId="62D1FBAD" w:rsidR="0098744A" w:rsidRPr="00C80634" w:rsidRDefault="0098744A" w:rsidP="0098744A">
            <w:pPr>
              <w:rPr>
                <w:rFonts w:ascii="Times New Roman" w:hAnsi="Times New Roman" w:cs="Times New Roman"/>
                <w:lang w:val="lt-LT"/>
              </w:rPr>
            </w:pPr>
            <w:r w:rsidRPr="00C80634">
              <w:rPr>
                <w:rFonts w:ascii="Times New Roman" w:hAnsi="Times New Roman" w:cs="Times New Roman"/>
                <w:lang w:val="lt-LT"/>
              </w:rPr>
              <w:t xml:space="preserve">Ne mažiau </w:t>
            </w:r>
            <w:r w:rsidR="00D40AF4" w:rsidRPr="00C80634">
              <w:rPr>
                <w:rFonts w:ascii="Times New Roman" w:hAnsi="Times New Roman" w:cs="Times New Roman"/>
                <w:lang w:val="lt-LT"/>
              </w:rPr>
              <w:t>24</w:t>
            </w:r>
            <w:r w:rsidRPr="00C80634">
              <w:rPr>
                <w:rFonts w:ascii="Times New Roman" w:hAnsi="Times New Roman" w:cs="Times New Roman"/>
                <w:lang w:val="lt-LT"/>
              </w:rPr>
              <w:t xml:space="preserve"> mėn.</w:t>
            </w:r>
          </w:p>
        </w:tc>
        <w:tc>
          <w:tcPr>
            <w:tcW w:w="3754" w:type="dxa"/>
            <w:tcBorders>
              <w:right w:val="single" w:sz="8" w:space="0" w:color="000000"/>
            </w:tcBorders>
            <w:tcMar>
              <w:top w:w="0" w:type="dxa"/>
              <w:left w:w="100" w:type="dxa"/>
              <w:bottom w:w="0" w:type="dxa"/>
              <w:right w:w="100" w:type="dxa"/>
            </w:tcMar>
          </w:tcPr>
          <w:p w14:paraId="3CBFE055" w14:textId="77777777" w:rsidR="0098744A" w:rsidRPr="00134A3C" w:rsidRDefault="0098744A" w:rsidP="0098744A">
            <w:pPr>
              <w:rPr>
                <w:rFonts w:ascii="Times New Roman" w:hAnsi="Times New Roman" w:cs="Times New Roman"/>
                <w:lang w:val="lt-LT"/>
              </w:rPr>
            </w:pPr>
          </w:p>
        </w:tc>
      </w:tr>
      <w:tr w:rsidR="000E61AD" w:rsidRPr="00A07355" w14:paraId="15284B09" w14:textId="77777777" w:rsidTr="00C2704C">
        <w:tc>
          <w:tcPr>
            <w:tcW w:w="4377" w:type="dxa"/>
            <w:tcBorders>
              <w:left w:val="single" w:sz="8" w:space="0" w:color="000000"/>
              <w:right w:val="single" w:sz="8" w:space="0" w:color="000000"/>
            </w:tcBorders>
            <w:tcMar>
              <w:top w:w="0" w:type="dxa"/>
              <w:left w:w="100" w:type="dxa"/>
              <w:bottom w:w="0" w:type="dxa"/>
              <w:right w:w="100" w:type="dxa"/>
            </w:tcMar>
          </w:tcPr>
          <w:p w14:paraId="526DD5A6" w14:textId="4C0374E8" w:rsidR="000E61AD" w:rsidRPr="001D32B3" w:rsidRDefault="00BA0C8A" w:rsidP="005A51A9">
            <w:pPr>
              <w:tabs>
                <w:tab w:val="left" w:pos="868"/>
                <w:tab w:val="left" w:pos="1151"/>
                <w:tab w:val="left" w:pos="1451"/>
              </w:tabs>
              <w:suppressAutoHyphens/>
              <w:autoSpaceDN w:val="0"/>
              <w:spacing w:line="240" w:lineRule="auto"/>
              <w:textAlignment w:val="baseline"/>
              <w:rPr>
                <w:rFonts w:ascii="Times New Roman" w:hAnsi="Times New Roman" w:cs="Times New Roman"/>
                <w:lang w:val="lt-LT"/>
              </w:rPr>
            </w:pPr>
            <w:r w:rsidRPr="001D32B3">
              <w:rPr>
                <w:rFonts w:ascii="Times New Roman" w:eastAsia="SimSun" w:hAnsi="Times New Roman"/>
                <w:lang w:val="lt-LT" w:eastAsia="ar-SA"/>
              </w:rPr>
              <w:t>2</w:t>
            </w:r>
            <w:r w:rsidR="00854454">
              <w:rPr>
                <w:rFonts w:ascii="Times New Roman" w:eastAsia="SimSun" w:hAnsi="Times New Roman"/>
                <w:lang w:val="lt-LT" w:eastAsia="ar-SA"/>
              </w:rPr>
              <w:t>3</w:t>
            </w:r>
            <w:r w:rsidRPr="001D32B3">
              <w:rPr>
                <w:rFonts w:ascii="Times New Roman" w:eastAsia="SimSun" w:hAnsi="Times New Roman"/>
                <w:lang w:val="lt-LT" w:eastAsia="ar-SA"/>
              </w:rPr>
              <w:t>. 1.8 punkte nustatytų aplinkos apsaugos reikalavimų atitiktis:</w:t>
            </w:r>
          </w:p>
        </w:tc>
        <w:tc>
          <w:tcPr>
            <w:tcW w:w="5940" w:type="dxa"/>
            <w:tcBorders>
              <w:right w:val="single" w:sz="8" w:space="0" w:color="000000"/>
            </w:tcBorders>
            <w:tcMar>
              <w:top w:w="0" w:type="dxa"/>
              <w:left w:w="100" w:type="dxa"/>
              <w:bottom w:w="0" w:type="dxa"/>
              <w:right w:w="100" w:type="dxa"/>
            </w:tcMar>
          </w:tcPr>
          <w:p w14:paraId="721C09C0" w14:textId="77777777" w:rsidR="00BA0C8A" w:rsidRPr="001D32B3" w:rsidRDefault="00BA0C8A" w:rsidP="001D32B3">
            <w:pPr>
              <w:tabs>
                <w:tab w:val="left" w:pos="511"/>
                <w:tab w:val="left" w:pos="868"/>
                <w:tab w:val="left" w:pos="1151"/>
                <w:tab w:val="left" w:pos="1451"/>
              </w:tabs>
              <w:suppressAutoHyphens/>
              <w:autoSpaceDN w:val="0"/>
              <w:spacing w:line="240" w:lineRule="auto"/>
              <w:jc w:val="both"/>
              <w:textAlignment w:val="baseline"/>
              <w:rPr>
                <w:rFonts w:ascii="Times New Roman" w:hAnsi="Times New Roman"/>
                <w:bCs/>
                <w:lang w:val="lt-LT" w:eastAsia="lt-LT"/>
              </w:rPr>
            </w:pPr>
            <w:r w:rsidRPr="001D32B3">
              <w:rPr>
                <w:rFonts w:ascii="Times New Roman" w:hAnsi="Times New Roman"/>
                <w:bCs/>
                <w:lang w:val="lt-LT" w:eastAsia="lt-LT"/>
              </w:rPr>
              <w:t>1) Prekė turi būti tvirta, ilgaamžė, funkcionali, ji ar jos sudedamosios dalys tinkamos naudoti daug kartų ir (ar) lengvai pataisomos ir (ar) pakeičiamos;</w:t>
            </w:r>
          </w:p>
          <w:p w14:paraId="5AAA1646" w14:textId="38AF08EE" w:rsidR="000E61AD" w:rsidRPr="001D32B3" w:rsidRDefault="00BA0C8A" w:rsidP="001D32B3">
            <w:pPr>
              <w:spacing w:line="240" w:lineRule="auto"/>
              <w:jc w:val="both"/>
              <w:rPr>
                <w:rFonts w:ascii="Times New Roman" w:hAnsi="Times New Roman" w:cs="Times New Roman"/>
                <w:lang w:val="lt-LT"/>
              </w:rPr>
            </w:pPr>
            <w:r w:rsidRPr="001D32B3">
              <w:rPr>
                <w:rFonts w:ascii="Times New Roman" w:hAnsi="Times New Roman"/>
                <w:bCs/>
                <w:lang w:val="lt-LT" w:eastAsia="lt-LT"/>
              </w:rPr>
              <w:t>2) Prekė, virtusi atliekomis, turi būti tinkama paruošti pakartotiniam naudojimui ar perdirbimui.</w:t>
            </w:r>
          </w:p>
        </w:tc>
        <w:tc>
          <w:tcPr>
            <w:tcW w:w="3754" w:type="dxa"/>
            <w:tcBorders>
              <w:right w:val="single" w:sz="8" w:space="0" w:color="000000"/>
            </w:tcBorders>
            <w:tcMar>
              <w:top w:w="0" w:type="dxa"/>
              <w:left w:w="100" w:type="dxa"/>
              <w:bottom w:w="0" w:type="dxa"/>
              <w:right w:w="100" w:type="dxa"/>
            </w:tcMar>
          </w:tcPr>
          <w:p w14:paraId="4A255485" w14:textId="77777777" w:rsidR="000E61AD" w:rsidRPr="00BA0C8A" w:rsidRDefault="000E61AD" w:rsidP="0098744A">
            <w:pPr>
              <w:rPr>
                <w:rFonts w:ascii="Times New Roman" w:hAnsi="Times New Roman" w:cs="Times New Roman"/>
                <w:lang w:val="lt-LT"/>
              </w:rPr>
            </w:pPr>
          </w:p>
        </w:tc>
      </w:tr>
    </w:tbl>
    <w:tbl>
      <w:tblPr>
        <w:tblW w:w="12274" w:type="dxa"/>
        <w:tblInd w:w="-440" w:type="dxa"/>
        <w:tblLayout w:type="fixed"/>
        <w:tblLook w:val="04A0" w:firstRow="1" w:lastRow="0" w:firstColumn="1" w:lastColumn="0" w:noHBand="0" w:noVBand="1"/>
      </w:tblPr>
      <w:tblGrid>
        <w:gridCol w:w="3842"/>
        <w:gridCol w:w="638"/>
        <w:gridCol w:w="2339"/>
        <w:gridCol w:w="740"/>
        <w:gridCol w:w="4715"/>
      </w:tblGrid>
      <w:tr w:rsidR="00BA0C8A" w:rsidRPr="00A07355" w14:paraId="72C270CD" w14:textId="77777777" w:rsidTr="00BA0C8A">
        <w:trPr>
          <w:trHeight w:val="285"/>
        </w:trPr>
        <w:tc>
          <w:tcPr>
            <w:tcW w:w="3842" w:type="dxa"/>
            <w:tcBorders>
              <w:top w:val="nil"/>
              <w:left w:val="nil"/>
              <w:bottom w:val="single" w:sz="4" w:space="0" w:color="auto"/>
              <w:right w:val="nil"/>
            </w:tcBorders>
          </w:tcPr>
          <w:p w14:paraId="68305FC3" w14:textId="77777777" w:rsidR="00BA0C8A" w:rsidRPr="00D85DF1" w:rsidRDefault="00BA0C8A" w:rsidP="00E66704">
            <w:pPr>
              <w:rPr>
                <w:rFonts w:ascii="Times New Roman" w:hAnsi="Times New Roman"/>
                <w:sz w:val="24"/>
                <w:szCs w:val="24"/>
                <w:lang w:val="pt-BR" w:eastAsia="de-DE"/>
              </w:rPr>
            </w:pPr>
          </w:p>
          <w:p w14:paraId="22D6B78C" w14:textId="77777777" w:rsidR="00BA0C8A" w:rsidRPr="00D85DF1" w:rsidRDefault="00BA0C8A" w:rsidP="00E66704">
            <w:pPr>
              <w:rPr>
                <w:rFonts w:ascii="Times New Roman" w:hAnsi="Times New Roman"/>
                <w:sz w:val="24"/>
                <w:szCs w:val="24"/>
                <w:lang w:val="pt-BR" w:eastAsia="de-DE"/>
              </w:rPr>
            </w:pPr>
          </w:p>
        </w:tc>
        <w:tc>
          <w:tcPr>
            <w:tcW w:w="638" w:type="dxa"/>
          </w:tcPr>
          <w:p w14:paraId="224C4B6E" w14:textId="77777777" w:rsidR="00BA0C8A" w:rsidRPr="00D85DF1" w:rsidRDefault="00BA0C8A" w:rsidP="00E66704">
            <w:pPr>
              <w:rPr>
                <w:rFonts w:ascii="Times New Roman" w:hAnsi="Times New Roman"/>
                <w:sz w:val="24"/>
                <w:szCs w:val="24"/>
                <w:lang w:val="pt-BR" w:eastAsia="de-DE"/>
              </w:rPr>
            </w:pPr>
          </w:p>
        </w:tc>
        <w:tc>
          <w:tcPr>
            <w:tcW w:w="2339" w:type="dxa"/>
            <w:tcBorders>
              <w:top w:val="nil"/>
              <w:left w:val="nil"/>
              <w:bottom w:val="single" w:sz="4" w:space="0" w:color="auto"/>
              <w:right w:val="nil"/>
            </w:tcBorders>
          </w:tcPr>
          <w:p w14:paraId="63F67F12" w14:textId="77777777" w:rsidR="00BA0C8A" w:rsidRPr="00D85DF1" w:rsidRDefault="00BA0C8A" w:rsidP="00E66704">
            <w:pPr>
              <w:rPr>
                <w:rFonts w:ascii="Times New Roman" w:hAnsi="Times New Roman"/>
                <w:sz w:val="24"/>
                <w:szCs w:val="24"/>
                <w:lang w:val="pt-BR" w:eastAsia="de-DE"/>
              </w:rPr>
            </w:pPr>
          </w:p>
        </w:tc>
        <w:tc>
          <w:tcPr>
            <w:tcW w:w="740" w:type="dxa"/>
          </w:tcPr>
          <w:p w14:paraId="0275B3A7" w14:textId="77777777" w:rsidR="00BA0C8A" w:rsidRPr="00D85DF1" w:rsidRDefault="00BA0C8A" w:rsidP="00E66704">
            <w:pPr>
              <w:rPr>
                <w:rFonts w:ascii="Times New Roman" w:hAnsi="Times New Roman"/>
                <w:sz w:val="24"/>
                <w:szCs w:val="24"/>
                <w:lang w:val="pt-BR" w:eastAsia="de-DE"/>
              </w:rPr>
            </w:pPr>
          </w:p>
        </w:tc>
        <w:tc>
          <w:tcPr>
            <w:tcW w:w="4715" w:type="dxa"/>
            <w:tcBorders>
              <w:top w:val="nil"/>
              <w:left w:val="nil"/>
              <w:bottom w:val="single" w:sz="4" w:space="0" w:color="auto"/>
              <w:right w:val="nil"/>
            </w:tcBorders>
          </w:tcPr>
          <w:p w14:paraId="7879C689" w14:textId="77777777" w:rsidR="00BA0C8A" w:rsidRPr="00D85DF1" w:rsidRDefault="00BA0C8A" w:rsidP="00E66704">
            <w:pPr>
              <w:rPr>
                <w:rFonts w:ascii="Times New Roman" w:hAnsi="Times New Roman"/>
                <w:sz w:val="24"/>
                <w:szCs w:val="24"/>
                <w:lang w:val="pt-BR" w:eastAsia="de-DE"/>
              </w:rPr>
            </w:pPr>
          </w:p>
        </w:tc>
      </w:tr>
      <w:tr w:rsidR="00BA0C8A" w:rsidRPr="005E45C6" w14:paraId="0C196976" w14:textId="77777777" w:rsidTr="00BA0C8A">
        <w:trPr>
          <w:trHeight w:val="186"/>
        </w:trPr>
        <w:tc>
          <w:tcPr>
            <w:tcW w:w="3842" w:type="dxa"/>
            <w:tcBorders>
              <w:top w:val="single" w:sz="4" w:space="0" w:color="auto"/>
              <w:left w:val="nil"/>
              <w:bottom w:val="nil"/>
              <w:right w:val="nil"/>
            </w:tcBorders>
            <w:hideMark/>
          </w:tcPr>
          <w:p w14:paraId="286E6322" w14:textId="77777777" w:rsidR="00BA0C8A" w:rsidRPr="00D85DF1" w:rsidRDefault="00BA0C8A" w:rsidP="00E66704">
            <w:pPr>
              <w:rPr>
                <w:rFonts w:ascii="Times New Roman" w:hAnsi="Times New Roman"/>
                <w:sz w:val="24"/>
                <w:szCs w:val="24"/>
                <w:lang w:val="pt-BR" w:eastAsia="de-DE"/>
              </w:rPr>
            </w:pPr>
            <w:r w:rsidRPr="00D85DF1">
              <w:rPr>
                <w:rFonts w:ascii="Times New Roman" w:hAnsi="Times New Roman"/>
                <w:sz w:val="24"/>
                <w:szCs w:val="24"/>
                <w:lang w:val="pt-BR" w:eastAsia="de-DE"/>
              </w:rPr>
              <w:t>(Tiekėjas arba jo įgaliotas asmuo)</w:t>
            </w:r>
          </w:p>
        </w:tc>
        <w:tc>
          <w:tcPr>
            <w:tcW w:w="638" w:type="dxa"/>
          </w:tcPr>
          <w:p w14:paraId="2DDDD02A" w14:textId="77777777" w:rsidR="00BA0C8A" w:rsidRPr="00D85DF1" w:rsidRDefault="00BA0C8A" w:rsidP="00E66704">
            <w:pPr>
              <w:rPr>
                <w:rFonts w:ascii="Times New Roman" w:hAnsi="Times New Roman"/>
                <w:sz w:val="24"/>
                <w:szCs w:val="24"/>
                <w:lang w:val="pt-BR" w:eastAsia="de-DE"/>
              </w:rPr>
            </w:pPr>
          </w:p>
        </w:tc>
        <w:tc>
          <w:tcPr>
            <w:tcW w:w="2339" w:type="dxa"/>
            <w:tcBorders>
              <w:top w:val="single" w:sz="4" w:space="0" w:color="auto"/>
              <w:left w:val="nil"/>
              <w:bottom w:val="nil"/>
              <w:right w:val="nil"/>
            </w:tcBorders>
            <w:hideMark/>
          </w:tcPr>
          <w:p w14:paraId="3187B9AB" w14:textId="5D9ABA03" w:rsidR="00BA0C8A" w:rsidRPr="005E45C6" w:rsidRDefault="00BA0C8A" w:rsidP="00E66704">
            <w:pPr>
              <w:rPr>
                <w:rFonts w:ascii="Times New Roman" w:hAnsi="Times New Roman"/>
                <w:sz w:val="24"/>
                <w:szCs w:val="24"/>
                <w:lang w:eastAsia="de-DE"/>
              </w:rPr>
            </w:pPr>
            <w:r w:rsidRPr="005E45C6">
              <w:rPr>
                <w:rFonts w:ascii="Times New Roman" w:hAnsi="Times New Roman"/>
                <w:sz w:val="24"/>
                <w:szCs w:val="24"/>
                <w:lang w:eastAsia="de-DE"/>
              </w:rPr>
              <w:t>(</w:t>
            </w:r>
            <w:proofErr w:type="spellStart"/>
            <w:r w:rsidRPr="005E45C6">
              <w:rPr>
                <w:rFonts w:ascii="Times New Roman" w:hAnsi="Times New Roman"/>
                <w:sz w:val="24"/>
                <w:szCs w:val="24"/>
                <w:lang w:eastAsia="de-DE"/>
              </w:rPr>
              <w:t>parašas</w:t>
            </w:r>
            <w:proofErr w:type="spellEnd"/>
            <w:r w:rsidRPr="005E45C6">
              <w:rPr>
                <w:rFonts w:ascii="Times New Roman" w:hAnsi="Times New Roman"/>
                <w:sz w:val="24"/>
                <w:szCs w:val="24"/>
                <w:lang w:eastAsia="de-DE"/>
              </w:rPr>
              <w:t>)</w:t>
            </w:r>
          </w:p>
        </w:tc>
        <w:tc>
          <w:tcPr>
            <w:tcW w:w="740" w:type="dxa"/>
          </w:tcPr>
          <w:p w14:paraId="3EEAA9DE" w14:textId="77777777" w:rsidR="00BA0C8A" w:rsidRPr="005E45C6" w:rsidRDefault="00BA0C8A" w:rsidP="00E66704">
            <w:pPr>
              <w:rPr>
                <w:rFonts w:ascii="Times New Roman" w:hAnsi="Times New Roman"/>
                <w:sz w:val="24"/>
                <w:szCs w:val="24"/>
                <w:lang w:eastAsia="de-DE"/>
              </w:rPr>
            </w:pPr>
          </w:p>
        </w:tc>
        <w:tc>
          <w:tcPr>
            <w:tcW w:w="4715" w:type="dxa"/>
            <w:tcBorders>
              <w:top w:val="single" w:sz="4" w:space="0" w:color="auto"/>
              <w:left w:val="nil"/>
              <w:bottom w:val="nil"/>
              <w:right w:val="nil"/>
            </w:tcBorders>
            <w:hideMark/>
          </w:tcPr>
          <w:p w14:paraId="4B836DD5" w14:textId="13DEE706" w:rsidR="00BA0C8A" w:rsidRPr="005E45C6" w:rsidRDefault="00BA0C8A" w:rsidP="00E66704">
            <w:pPr>
              <w:rPr>
                <w:rFonts w:ascii="Times New Roman" w:hAnsi="Times New Roman"/>
                <w:sz w:val="24"/>
                <w:szCs w:val="24"/>
                <w:lang w:eastAsia="de-DE"/>
              </w:rPr>
            </w:pPr>
            <w:r w:rsidRPr="005E45C6">
              <w:rPr>
                <w:rFonts w:ascii="Times New Roman" w:hAnsi="Times New Roman"/>
                <w:sz w:val="24"/>
                <w:szCs w:val="24"/>
                <w:lang w:eastAsia="de-DE"/>
              </w:rPr>
              <w:t>(</w:t>
            </w:r>
            <w:proofErr w:type="spellStart"/>
            <w:r w:rsidRPr="005E45C6">
              <w:rPr>
                <w:rFonts w:ascii="Times New Roman" w:hAnsi="Times New Roman"/>
                <w:sz w:val="24"/>
                <w:szCs w:val="24"/>
                <w:lang w:eastAsia="de-DE"/>
              </w:rPr>
              <w:t>vardas</w:t>
            </w:r>
            <w:proofErr w:type="spellEnd"/>
            <w:r w:rsidRPr="005E45C6">
              <w:rPr>
                <w:rFonts w:ascii="Times New Roman" w:hAnsi="Times New Roman"/>
                <w:sz w:val="24"/>
                <w:szCs w:val="24"/>
                <w:lang w:eastAsia="de-DE"/>
              </w:rPr>
              <w:t xml:space="preserve">, </w:t>
            </w:r>
            <w:proofErr w:type="spellStart"/>
            <w:r w:rsidRPr="005E45C6">
              <w:rPr>
                <w:rFonts w:ascii="Times New Roman" w:hAnsi="Times New Roman"/>
                <w:sz w:val="24"/>
                <w:szCs w:val="24"/>
                <w:lang w:eastAsia="de-DE"/>
              </w:rPr>
              <w:t>pavardė</w:t>
            </w:r>
            <w:proofErr w:type="spellEnd"/>
            <w:r w:rsidRPr="005E45C6">
              <w:rPr>
                <w:rFonts w:ascii="Times New Roman" w:hAnsi="Times New Roman"/>
                <w:sz w:val="24"/>
                <w:szCs w:val="24"/>
                <w:lang w:eastAsia="de-DE"/>
              </w:rPr>
              <w:t>)</w:t>
            </w:r>
          </w:p>
        </w:tc>
      </w:tr>
    </w:tbl>
    <w:p w14:paraId="4508F429" w14:textId="77777777" w:rsidR="00BA0C8A" w:rsidRPr="00BA0C8A" w:rsidRDefault="00BA0C8A" w:rsidP="00BA0C8A">
      <w:pPr>
        <w:rPr>
          <w:rFonts w:ascii="Times New Roman" w:eastAsia="Times New Roman" w:hAnsi="Times New Roman" w:cs="Times New Roman"/>
          <w:b/>
          <w:lang w:val="lt-LT"/>
        </w:rPr>
      </w:pPr>
    </w:p>
    <w:sectPr w:rsidR="00BA0C8A" w:rsidRPr="00BA0C8A" w:rsidSect="000E61AD">
      <w:pgSz w:w="15840" w:h="12240" w:orient="landscape"/>
      <w:pgMar w:top="1701" w:right="1134" w:bottom="567" w:left="1134"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6046"/>
    <w:multiLevelType w:val="hybridMultilevel"/>
    <w:tmpl w:val="5E847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DA750A"/>
    <w:multiLevelType w:val="hybridMultilevel"/>
    <w:tmpl w:val="B36E0C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492C89"/>
    <w:multiLevelType w:val="hybridMultilevel"/>
    <w:tmpl w:val="6A4A0BE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7D6763"/>
    <w:multiLevelType w:val="hybridMultilevel"/>
    <w:tmpl w:val="152EF1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525A92"/>
    <w:multiLevelType w:val="hybridMultilevel"/>
    <w:tmpl w:val="B5924C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581626"/>
    <w:multiLevelType w:val="hybridMultilevel"/>
    <w:tmpl w:val="8154DB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7B2037"/>
    <w:multiLevelType w:val="hybridMultilevel"/>
    <w:tmpl w:val="85C0B7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253661"/>
    <w:multiLevelType w:val="hybridMultilevel"/>
    <w:tmpl w:val="5E847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42C0B17"/>
    <w:multiLevelType w:val="hybridMultilevel"/>
    <w:tmpl w:val="339067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7E3553"/>
    <w:multiLevelType w:val="hybridMultilevel"/>
    <w:tmpl w:val="CC5C89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F11B86"/>
    <w:multiLevelType w:val="hybridMultilevel"/>
    <w:tmpl w:val="46267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A03AB2"/>
    <w:multiLevelType w:val="hybridMultilevel"/>
    <w:tmpl w:val="788ABE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26F39CE"/>
    <w:multiLevelType w:val="hybridMultilevel"/>
    <w:tmpl w:val="B5924C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5B1C58"/>
    <w:multiLevelType w:val="hybridMultilevel"/>
    <w:tmpl w:val="85C0B7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C87DE5"/>
    <w:multiLevelType w:val="hybridMultilevel"/>
    <w:tmpl w:val="3A6E0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F285B1E"/>
    <w:multiLevelType w:val="hybridMultilevel"/>
    <w:tmpl w:val="8154DB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CB124C"/>
    <w:multiLevelType w:val="hybridMultilevel"/>
    <w:tmpl w:val="788ABE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1065A7"/>
    <w:multiLevelType w:val="hybridMultilevel"/>
    <w:tmpl w:val="339067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F94C4E"/>
    <w:multiLevelType w:val="hybridMultilevel"/>
    <w:tmpl w:val="D4BE14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FF1B68"/>
    <w:multiLevelType w:val="hybridMultilevel"/>
    <w:tmpl w:val="D4BE14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A9E4FE8"/>
    <w:multiLevelType w:val="multilevel"/>
    <w:tmpl w:val="2BA4AC82"/>
    <w:lvl w:ilvl="0">
      <w:start w:val="1"/>
      <w:numFmt w:val="decimal"/>
      <w:lvlText w:val="%1."/>
      <w:lvlJc w:val="left"/>
      <w:pPr>
        <w:ind w:left="420" w:hanging="42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B581F1D"/>
    <w:multiLevelType w:val="hybridMultilevel"/>
    <w:tmpl w:val="BBA05C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8973550">
    <w:abstractNumId w:val="9"/>
  </w:num>
  <w:num w:numId="2" w16cid:durableId="1897859429">
    <w:abstractNumId w:val="21"/>
  </w:num>
  <w:num w:numId="3" w16cid:durableId="1085149711">
    <w:abstractNumId w:val="13"/>
  </w:num>
  <w:num w:numId="4" w16cid:durableId="172841054">
    <w:abstractNumId w:val="4"/>
  </w:num>
  <w:num w:numId="5" w16cid:durableId="843713602">
    <w:abstractNumId w:val="1"/>
  </w:num>
  <w:num w:numId="6" w16cid:durableId="2035033451">
    <w:abstractNumId w:val="14"/>
  </w:num>
  <w:num w:numId="7" w16cid:durableId="1113597509">
    <w:abstractNumId w:val="17"/>
  </w:num>
  <w:num w:numId="8" w16cid:durableId="1754665127">
    <w:abstractNumId w:val="11"/>
  </w:num>
  <w:num w:numId="9" w16cid:durableId="210923887">
    <w:abstractNumId w:val="8"/>
  </w:num>
  <w:num w:numId="10" w16cid:durableId="1083064487">
    <w:abstractNumId w:val="16"/>
  </w:num>
  <w:num w:numId="11" w16cid:durableId="1091465328">
    <w:abstractNumId w:val="20"/>
  </w:num>
  <w:num w:numId="12" w16cid:durableId="371463675">
    <w:abstractNumId w:val="6"/>
  </w:num>
  <w:num w:numId="13" w16cid:durableId="1710688806">
    <w:abstractNumId w:val="5"/>
  </w:num>
  <w:num w:numId="14" w16cid:durableId="1744378604">
    <w:abstractNumId w:val="15"/>
  </w:num>
  <w:num w:numId="15" w16cid:durableId="2068450070">
    <w:abstractNumId w:val="7"/>
  </w:num>
  <w:num w:numId="16" w16cid:durableId="1555434074">
    <w:abstractNumId w:val="0"/>
  </w:num>
  <w:num w:numId="17" w16cid:durableId="81876655">
    <w:abstractNumId w:val="3"/>
  </w:num>
  <w:num w:numId="18" w16cid:durableId="847330898">
    <w:abstractNumId w:val="19"/>
  </w:num>
  <w:num w:numId="19" w16cid:durableId="1746679473">
    <w:abstractNumId w:val="18"/>
  </w:num>
  <w:num w:numId="20" w16cid:durableId="449663715">
    <w:abstractNumId w:val="10"/>
  </w:num>
  <w:num w:numId="21" w16cid:durableId="1155956550">
    <w:abstractNumId w:val="12"/>
  </w:num>
  <w:num w:numId="22" w16cid:durableId="135287927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E71"/>
    <w:rsid w:val="00002B34"/>
    <w:rsid w:val="00017818"/>
    <w:rsid w:val="00032E8C"/>
    <w:rsid w:val="000A0795"/>
    <w:rsid w:val="000D56A4"/>
    <w:rsid w:val="000E61AD"/>
    <w:rsid w:val="000F5C0C"/>
    <w:rsid w:val="00104CE8"/>
    <w:rsid w:val="00134A3C"/>
    <w:rsid w:val="00142C02"/>
    <w:rsid w:val="0015700E"/>
    <w:rsid w:val="00174234"/>
    <w:rsid w:val="00196B3C"/>
    <w:rsid w:val="001C59B1"/>
    <w:rsid w:val="001D32B3"/>
    <w:rsid w:val="001D5774"/>
    <w:rsid w:val="00202E50"/>
    <w:rsid w:val="00235642"/>
    <w:rsid w:val="002444EA"/>
    <w:rsid w:val="00287432"/>
    <w:rsid w:val="00293AB5"/>
    <w:rsid w:val="002A4731"/>
    <w:rsid w:val="002B5968"/>
    <w:rsid w:val="00312F86"/>
    <w:rsid w:val="00320A78"/>
    <w:rsid w:val="00322515"/>
    <w:rsid w:val="00345523"/>
    <w:rsid w:val="00361AD3"/>
    <w:rsid w:val="00365DC2"/>
    <w:rsid w:val="00380A62"/>
    <w:rsid w:val="0038752D"/>
    <w:rsid w:val="003C5D01"/>
    <w:rsid w:val="003F2A65"/>
    <w:rsid w:val="00436D75"/>
    <w:rsid w:val="00493E71"/>
    <w:rsid w:val="004E04E5"/>
    <w:rsid w:val="004F067B"/>
    <w:rsid w:val="005077D5"/>
    <w:rsid w:val="005167E3"/>
    <w:rsid w:val="00594C6D"/>
    <w:rsid w:val="005A51A9"/>
    <w:rsid w:val="005D48B3"/>
    <w:rsid w:val="005F3F08"/>
    <w:rsid w:val="00650105"/>
    <w:rsid w:val="00664A70"/>
    <w:rsid w:val="00682290"/>
    <w:rsid w:val="006C01ED"/>
    <w:rsid w:val="006E35DB"/>
    <w:rsid w:val="007329EF"/>
    <w:rsid w:val="00755B72"/>
    <w:rsid w:val="0075768F"/>
    <w:rsid w:val="00757AEC"/>
    <w:rsid w:val="00781A24"/>
    <w:rsid w:val="00815D36"/>
    <w:rsid w:val="00820707"/>
    <w:rsid w:val="0083462A"/>
    <w:rsid w:val="00854454"/>
    <w:rsid w:val="008C65E2"/>
    <w:rsid w:val="00914737"/>
    <w:rsid w:val="00954492"/>
    <w:rsid w:val="00982D05"/>
    <w:rsid w:val="009837BD"/>
    <w:rsid w:val="0098744A"/>
    <w:rsid w:val="009C6155"/>
    <w:rsid w:val="009F3E52"/>
    <w:rsid w:val="009F66AE"/>
    <w:rsid w:val="00A07355"/>
    <w:rsid w:val="00A22000"/>
    <w:rsid w:val="00A46453"/>
    <w:rsid w:val="00A537A8"/>
    <w:rsid w:val="00A603F0"/>
    <w:rsid w:val="00A611A4"/>
    <w:rsid w:val="00A80026"/>
    <w:rsid w:val="00A97C5A"/>
    <w:rsid w:val="00AC0C05"/>
    <w:rsid w:val="00AC0D30"/>
    <w:rsid w:val="00B01C82"/>
    <w:rsid w:val="00B14B85"/>
    <w:rsid w:val="00B205ED"/>
    <w:rsid w:val="00B2335A"/>
    <w:rsid w:val="00B513C0"/>
    <w:rsid w:val="00B77B66"/>
    <w:rsid w:val="00BA0C8A"/>
    <w:rsid w:val="00BD3CC0"/>
    <w:rsid w:val="00BD4904"/>
    <w:rsid w:val="00BF33CB"/>
    <w:rsid w:val="00C03F1F"/>
    <w:rsid w:val="00C04708"/>
    <w:rsid w:val="00C25F2A"/>
    <w:rsid w:val="00C2704C"/>
    <w:rsid w:val="00C42513"/>
    <w:rsid w:val="00C62C83"/>
    <w:rsid w:val="00C74009"/>
    <w:rsid w:val="00C74897"/>
    <w:rsid w:val="00C80634"/>
    <w:rsid w:val="00CD5B9F"/>
    <w:rsid w:val="00CD6F29"/>
    <w:rsid w:val="00D23E46"/>
    <w:rsid w:val="00D40AF4"/>
    <w:rsid w:val="00D42687"/>
    <w:rsid w:val="00D4346C"/>
    <w:rsid w:val="00D64870"/>
    <w:rsid w:val="00D85DF1"/>
    <w:rsid w:val="00D9210F"/>
    <w:rsid w:val="00DD246B"/>
    <w:rsid w:val="00E00A12"/>
    <w:rsid w:val="00E602C7"/>
    <w:rsid w:val="00EB2F9D"/>
    <w:rsid w:val="00EB63B7"/>
    <w:rsid w:val="00ED0E36"/>
    <w:rsid w:val="00F36A38"/>
    <w:rsid w:val="00F621B9"/>
    <w:rsid w:val="00F9362E"/>
    <w:rsid w:val="00FB1C97"/>
    <w:rsid w:val="00FE2574"/>
    <w:rsid w:val="00FE2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49FEE"/>
  <w15:docId w15:val="{0C49B20C-7553-1049-B8C8-6DF232BF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00" w:after="120"/>
      <w:outlineLvl w:val="0"/>
    </w:pPr>
    <w:rPr>
      <w:sz w:val="40"/>
      <w:szCs w:val="40"/>
    </w:rPr>
  </w:style>
  <w:style w:type="paragraph" w:styleId="Antrat2">
    <w:name w:val="heading 2"/>
    <w:basedOn w:val="prastasis"/>
    <w:next w:val="prastasis"/>
    <w:uiPriority w:val="9"/>
    <w:semiHidden/>
    <w:unhideWhenUsed/>
    <w:qFormat/>
    <w:pPr>
      <w:keepNext/>
      <w:keepLines/>
      <w:spacing w:before="360" w:after="120"/>
      <w:outlineLvl w:val="1"/>
    </w:pPr>
    <w:rPr>
      <w:sz w:val="32"/>
      <w:szCs w:val="32"/>
    </w:rPr>
  </w:style>
  <w:style w:type="paragraph" w:styleId="Antrat3">
    <w:name w:val="heading 3"/>
    <w:basedOn w:val="prastasis"/>
    <w:next w:val="prastasis"/>
    <w:uiPriority w:val="9"/>
    <w:semiHidden/>
    <w:unhideWhenUsed/>
    <w:qFormat/>
    <w:pPr>
      <w:keepNext/>
      <w:keepLines/>
      <w:spacing w:before="320" w:after="80"/>
      <w:outlineLvl w:val="2"/>
    </w:pPr>
    <w:rPr>
      <w:color w:val="434343"/>
      <w:sz w:val="28"/>
      <w:szCs w:val="28"/>
    </w:rPr>
  </w:style>
  <w:style w:type="paragraph" w:styleId="Antrat4">
    <w:name w:val="heading 4"/>
    <w:basedOn w:val="prastasis"/>
    <w:next w:val="prastasis"/>
    <w:link w:val="Antrat4Diagrama"/>
    <w:uiPriority w:val="9"/>
    <w:semiHidden/>
    <w:unhideWhenUsed/>
    <w:qFormat/>
    <w:pPr>
      <w:keepNext/>
      <w:keepLines/>
      <w:spacing w:before="280" w:after="80"/>
      <w:outlineLvl w:val="3"/>
    </w:pPr>
    <w:rPr>
      <w:color w:val="666666"/>
      <w:sz w:val="24"/>
      <w:szCs w:val="24"/>
    </w:rPr>
  </w:style>
  <w:style w:type="paragraph" w:styleId="Antrat5">
    <w:name w:val="heading 5"/>
    <w:basedOn w:val="prastasis"/>
    <w:next w:val="prastasis"/>
    <w:uiPriority w:val="9"/>
    <w:semiHidden/>
    <w:unhideWhenUsed/>
    <w:qFormat/>
    <w:pPr>
      <w:keepNext/>
      <w:keepLines/>
      <w:spacing w:before="240" w:after="80"/>
      <w:outlineLvl w:val="4"/>
    </w:pPr>
    <w:rPr>
      <w:color w:val="666666"/>
    </w:rPr>
  </w:style>
  <w:style w:type="paragraph" w:styleId="Antrat6">
    <w:name w:val="heading 6"/>
    <w:basedOn w:val="prastasis"/>
    <w:next w:val="prastasis"/>
    <w:uiPriority w:val="9"/>
    <w:semiHidden/>
    <w:unhideWhenUsed/>
    <w:qFormat/>
    <w:pPr>
      <w:keepNext/>
      <w:keepLines/>
      <w:spacing w:before="240" w:after="80"/>
      <w:outlineLvl w:val="5"/>
    </w:pPr>
    <w:rPr>
      <w:i/>
      <w:color w:val="66666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after="60"/>
    </w:pPr>
    <w:rPr>
      <w:sz w:val="52"/>
      <w:szCs w:val="52"/>
    </w:rPr>
  </w:style>
  <w:style w:type="paragraph" w:styleId="Paantrat">
    <w:name w:val="Subtitle"/>
    <w:basedOn w:val="prastasis"/>
    <w:next w:val="prastasis"/>
    <w:uiPriority w:val="11"/>
    <w:qFormat/>
    <w:pPr>
      <w:keepNext/>
      <w:keepLines/>
      <w:spacing w:after="320"/>
    </w:pPr>
    <w:rPr>
      <w:color w:val="666666"/>
      <w:sz w:val="30"/>
      <w:szCs w:val="30"/>
    </w:rPr>
  </w:style>
  <w:style w:type="table" w:customStyle="1" w:styleId="a">
    <w:basedOn w:val="prastojilentel"/>
    <w:tblPr>
      <w:tblStyleRowBandSize w:val="1"/>
      <w:tblStyleColBandSize w:val="1"/>
      <w:tblCellMar>
        <w:top w:w="100" w:type="dxa"/>
        <w:left w:w="100" w:type="dxa"/>
        <w:bottom w:w="100" w:type="dxa"/>
        <w:right w:w="100" w:type="dxa"/>
      </w:tblCellMar>
    </w:tblPr>
  </w:style>
  <w:style w:type="paragraph" w:styleId="Sraopastraipa">
    <w:name w:val="List Paragraph"/>
    <w:aliases w:val="List not in Table,Buletai,Bullet EY,List Paragraph21,List Paragraph1,List Paragraph2,lp1,Bullet 1,Use Case List Paragraph,Numbering,ERP-List Paragraph,List Paragraph11,List Paragraph111,Paragraph,List Paragraph Red,Bullet Number,lp11"/>
    <w:basedOn w:val="prastasis"/>
    <w:link w:val="SraopastraipaDiagrama"/>
    <w:uiPriority w:val="34"/>
    <w:qFormat/>
    <w:rsid w:val="00DD246B"/>
    <w:pPr>
      <w:ind w:left="720"/>
      <w:contextualSpacing/>
    </w:pPr>
  </w:style>
  <w:style w:type="character" w:customStyle="1" w:styleId="SraopastraipaDiagrama">
    <w:name w:val="Sąrašo pastraipa Diagrama"/>
    <w:aliases w:val="List not in Table Diagrama,Buletai Diagrama,Bullet EY Diagrama,List Paragraph21 Diagrama,List Paragraph1 Diagrama,List Paragraph2 Diagrama,lp1 Diagrama,Bullet 1 Diagrama,Use Case List Paragraph Diagrama,Numbering Diagrama"/>
    <w:link w:val="Sraopastraipa"/>
    <w:uiPriority w:val="34"/>
    <w:qFormat/>
    <w:locked/>
    <w:rsid w:val="000D56A4"/>
  </w:style>
  <w:style w:type="character" w:customStyle="1" w:styleId="Antrat4Diagrama">
    <w:name w:val="Antraštė 4 Diagrama"/>
    <w:basedOn w:val="Numatytasispastraiposriftas"/>
    <w:link w:val="Antrat4"/>
    <w:uiPriority w:val="9"/>
    <w:semiHidden/>
    <w:rsid w:val="00345523"/>
    <w:rPr>
      <w:color w:val="666666"/>
      <w:sz w:val="24"/>
      <w:szCs w:val="24"/>
    </w:rPr>
  </w:style>
  <w:style w:type="paragraph" w:styleId="Porat">
    <w:name w:val="footer"/>
    <w:basedOn w:val="prastasis"/>
    <w:link w:val="PoratDiagrama"/>
    <w:rsid w:val="00345523"/>
    <w:pPr>
      <w:tabs>
        <w:tab w:val="center" w:pos="4153"/>
        <w:tab w:val="right" w:pos="8306"/>
      </w:tabs>
      <w:spacing w:line="240" w:lineRule="auto"/>
    </w:pPr>
    <w:rPr>
      <w:rFonts w:ascii="Times New Roman" w:eastAsia="Times New Roman" w:hAnsi="Times New Roman" w:cs="Times New Roman"/>
      <w:sz w:val="24"/>
      <w:szCs w:val="24"/>
      <w:lang w:val="en-GB" w:eastAsia="en-US"/>
    </w:rPr>
  </w:style>
  <w:style w:type="character" w:customStyle="1" w:styleId="PoratDiagrama">
    <w:name w:val="Poraštė Diagrama"/>
    <w:basedOn w:val="Numatytasispastraiposriftas"/>
    <w:link w:val="Porat"/>
    <w:rsid w:val="00345523"/>
    <w:rPr>
      <w:rFonts w:ascii="Times New Roman" w:eastAsia="Times New Roman" w:hAnsi="Times New Roman" w:cs="Times New Roman"/>
      <w:sz w:val="24"/>
      <w:szCs w:val="24"/>
      <w:lang w:val="en-GB" w:eastAsia="en-US"/>
    </w:rPr>
  </w:style>
  <w:style w:type="table" w:styleId="Lentelstinklelis">
    <w:name w:val="Table Grid"/>
    <w:basedOn w:val="prastojilentel"/>
    <w:uiPriority w:val="39"/>
    <w:rsid w:val="00C74009"/>
    <w:pPr>
      <w:spacing w:line="240" w:lineRule="auto"/>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F33CB"/>
    <w:rPr>
      <w:sz w:val="16"/>
      <w:szCs w:val="16"/>
    </w:rPr>
  </w:style>
  <w:style w:type="paragraph" w:styleId="Komentarotekstas">
    <w:name w:val="annotation text"/>
    <w:basedOn w:val="prastasis"/>
    <w:link w:val="KomentarotekstasDiagrama"/>
    <w:uiPriority w:val="99"/>
    <w:unhideWhenUsed/>
    <w:rsid w:val="00BF33C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F33CB"/>
    <w:rPr>
      <w:sz w:val="20"/>
      <w:szCs w:val="20"/>
    </w:rPr>
  </w:style>
  <w:style w:type="paragraph" w:styleId="Komentarotema">
    <w:name w:val="annotation subject"/>
    <w:basedOn w:val="Komentarotekstas"/>
    <w:next w:val="Komentarotekstas"/>
    <w:link w:val="KomentarotemaDiagrama"/>
    <w:uiPriority w:val="99"/>
    <w:semiHidden/>
    <w:unhideWhenUsed/>
    <w:rsid w:val="00BF33CB"/>
    <w:rPr>
      <w:b/>
      <w:bCs/>
    </w:rPr>
  </w:style>
  <w:style w:type="character" w:customStyle="1" w:styleId="KomentarotemaDiagrama">
    <w:name w:val="Komentaro tema Diagrama"/>
    <w:basedOn w:val="KomentarotekstasDiagrama"/>
    <w:link w:val="Komentarotema"/>
    <w:uiPriority w:val="99"/>
    <w:semiHidden/>
    <w:rsid w:val="00BF33C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157724">
      <w:bodyDiv w:val="1"/>
      <w:marLeft w:val="0"/>
      <w:marRight w:val="0"/>
      <w:marTop w:val="0"/>
      <w:marBottom w:val="0"/>
      <w:divBdr>
        <w:top w:val="none" w:sz="0" w:space="0" w:color="auto"/>
        <w:left w:val="none" w:sz="0" w:space="0" w:color="auto"/>
        <w:bottom w:val="none" w:sz="0" w:space="0" w:color="auto"/>
        <w:right w:val="none" w:sz="0" w:space="0" w:color="auto"/>
      </w:divBdr>
      <w:divsChild>
        <w:div w:id="30566629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000693432">
      <w:bodyDiv w:val="1"/>
      <w:marLeft w:val="0"/>
      <w:marRight w:val="0"/>
      <w:marTop w:val="0"/>
      <w:marBottom w:val="0"/>
      <w:divBdr>
        <w:top w:val="none" w:sz="0" w:space="0" w:color="auto"/>
        <w:left w:val="none" w:sz="0" w:space="0" w:color="auto"/>
        <w:bottom w:val="none" w:sz="0" w:space="0" w:color="auto"/>
        <w:right w:val="none" w:sz="0" w:space="0" w:color="auto"/>
      </w:divBdr>
    </w:div>
    <w:div w:id="18284779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DD636-6502-49E4-855D-7B692790B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4393</Words>
  <Characters>2505</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Zita Jablonskienė</dc:creator>
  <cp:lastModifiedBy>Erika Šimaitienė</cp:lastModifiedBy>
  <cp:revision>2</cp:revision>
  <cp:lastPrinted>2026-08-03T07:55:00Z</cp:lastPrinted>
  <dcterms:created xsi:type="dcterms:W3CDTF">2026-08-24T05:49:00Z</dcterms:created>
  <dcterms:modified xsi:type="dcterms:W3CDTF">2026-08-24T05:49:00Z</dcterms:modified>
</cp:coreProperties>
</file>